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D5" w:rsidRDefault="00F238D5">
      <w:pPr>
        <w:pStyle w:val="11"/>
        <w:spacing w:before="73"/>
        <w:ind w:right="1594"/>
        <w:jc w:val="center"/>
      </w:pPr>
    </w:p>
    <w:p w:rsidR="00F238D5" w:rsidRDefault="00F238D5">
      <w:pPr>
        <w:pStyle w:val="11"/>
        <w:spacing w:before="73"/>
        <w:ind w:right="1594"/>
        <w:jc w:val="center"/>
      </w:pPr>
    </w:p>
    <w:p w:rsidR="00F238D5" w:rsidRPr="00444BD9" w:rsidRDefault="00F238D5" w:rsidP="00F238D5">
      <w:pPr>
        <w:jc w:val="center"/>
        <w:rPr>
          <w:b/>
        </w:rPr>
      </w:pPr>
      <w:r w:rsidRPr="00444BD9">
        <w:rPr>
          <w:b/>
        </w:rPr>
        <w:t>ТЮМЕНСКАЯ ОБЛАСТЬ</w:t>
      </w:r>
    </w:p>
    <w:p w:rsidR="00F238D5" w:rsidRPr="00444BD9" w:rsidRDefault="00F238D5" w:rsidP="00F238D5">
      <w:pPr>
        <w:jc w:val="center"/>
        <w:rPr>
          <w:b/>
        </w:rPr>
      </w:pPr>
      <w:r w:rsidRPr="00444BD9">
        <w:rPr>
          <w:b/>
        </w:rPr>
        <w:t>ОКТЯБРЬСКИЙ РАЙОН</w:t>
      </w:r>
    </w:p>
    <w:p w:rsidR="00F238D5" w:rsidRPr="00444BD9" w:rsidRDefault="00F238D5" w:rsidP="00F238D5">
      <w:pPr>
        <w:jc w:val="center"/>
        <w:rPr>
          <w:b/>
        </w:rPr>
      </w:pPr>
      <w:r w:rsidRPr="00444BD9">
        <w:rPr>
          <w:b/>
        </w:rPr>
        <w:t>МУНИЦИПАЛЬНОЕ КАЗЕННОЕ ОБЩЕОБРАЗОВАТЕЛЬНОЕ УЧРЕЖДЕНИЕ</w:t>
      </w:r>
    </w:p>
    <w:p w:rsidR="00F238D5" w:rsidRPr="00444BD9" w:rsidRDefault="00F238D5" w:rsidP="00F238D5">
      <w:pPr>
        <w:jc w:val="center"/>
        <w:rPr>
          <w:b/>
        </w:rPr>
      </w:pPr>
      <w:r w:rsidRPr="00444BD9">
        <w:rPr>
          <w:b/>
        </w:rPr>
        <w:t>«АНДРИНСКАЯ СРЕДНЯЯ ОБЩЕОБРАЗОВАТЕЛЬНАЯ ШКОЛА»</w:t>
      </w:r>
    </w:p>
    <w:p w:rsidR="00F238D5" w:rsidRPr="00444BD9" w:rsidRDefault="00F238D5" w:rsidP="00F238D5">
      <w:pPr>
        <w:ind w:firstLine="720"/>
        <w:jc w:val="center"/>
        <w:rPr>
          <w:b/>
        </w:rPr>
      </w:pPr>
      <w:r w:rsidRPr="00444BD9">
        <w:rPr>
          <w:b/>
        </w:rPr>
        <w:t>______________________________________________________________________________</w:t>
      </w:r>
    </w:p>
    <w:tbl>
      <w:tblPr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3075"/>
        <w:gridCol w:w="85"/>
        <w:gridCol w:w="2976"/>
        <w:gridCol w:w="184"/>
        <w:gridCol w:w="2881"/>
        <w:gridCol w:w="280"/>
      </w:tblGrid>
      <w:tr w:rsidR="00F238D5" w:rsidRPr="00444BD9" w:rsidTr="00A90D76">
        <w:trPr>
          <w:gridAfter w:val="1"/>
          <w:wAfter w:w="280" w:type="dxa"/>
          <w:trHeight w:val="527"/>
        </w:trPr>
        <w:tc>
          <w:tcPr>
            <w:tcW w:w="3075" w:type="dxa"/>
          </w:tcPr>
          <w:p w:rsidR="00F238D5" w:rsidRPr="00444BD9" w:rsidRDefault="00F238D5" w:rsidP="00A90D76">
            <w:pPr>
              <w:rPr>
                <w:b/>
              </w:rPr>
            </w:pPr>
            <w:r w:rsidRPr="00444BD9">
              <w:rPr>
                <w:b/>
              </w:rPr>
              <w:t>СОГЛАСОВАНО:</w:t>
            </w:r>
          </w:p>
          <w:p w:rsidR="00F238D5" w:rsidRPr="00444BD9" w:rsidRDefault="00F238D5" w:rsidP="00A90D76">
            <w:pPr>
              <w:rPr>
                <w:b/>
              </w:rPr>
            </w:pPr>
            <w:r>
              <w:rPr>
                <w:b/>
              </w:rPr>
              <w:t>Педагогический Совет</w:t>
            </w:r>
          </w:p>
          <w:p w:rsidR="00F238D5" w:rsidRPr="00444BD9" w:rsidRDefault="00F238D5" w:rsidP="00A90D76">
            <w:pPr>
              <w:rPr>
                <w:b/>
              </w:rPr>
            </w:pPr>
            <w:r w:rsidRPr="00444BD9">
              <w:rPr>
                <w:b/>
              </w:rPr>
              <w:t>Протокол №</w:t>
            </w:r>
            <w:r>
              <w:rPr>
                <w:b/>
              </w:rPr>
              <w:t>1</w:t>
            </w:r>
            <w:r w:rsidRPr="00444BD9">
              <w:rPr>
                <w:b/>
              </w:rPr>
              <w:t xml:space="preserve"> от </w:t>
            </w:r>
            <w:r>
              <w:rPr>
                <w:b/>
              </w:rPr>
              <w:t>31</w:t>
            </w:r>
            <w:r w:rsidRPr="00444BD9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444BD9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444BD9">
              <w:rPr>
                <w:b/>
              </w:rPr>
              <w:t>г</w:t>
            </w:r>
          </w:p>
        </w:tc>
        <w:tc>
          <w:tcPr>
            <w:tcW w:w="3061" w:type="dxa"/>
            <w:gridSpan w:val="2"/>
          </w:tcPr>
          <w:p w:rsidR="00F238D5" w:rsidRPr="00444BD9" w:rsidRDefault="00F238D5" w:rsidP="00A90D76">
            <w:pPr>
              <w:jc w:val="both"/>
              <w:rPr>
                <w:b/>
              </w:rPr>
            </w:pPr>
          </w:p>
        </w:tc>
        <w:tc>
          <w:tcPr>
            <w:tcW w:w="3065" w:type="dxa"/>
            <w:gridSpan w:val="2"/>
          </w:tcPr>
          <w:p w:rsidR="00F238D5" w:rsidRPr="00444BD9" w:rsidRDefault="00F238D5" w:rsidP="00A90D76">
            <w:pPr>
              <w:jc w:val="right"/>
              <w:rPr>
                <w:b/>
              </w:rPr>
            </w:pPr>
            <w:r w:rsidRPr="00444BD9">
              <w:rPr>
                <w:b/>
              </w:rPr>
              <w:t>УТВЕРЖДЕНО:</w:t>
            </w:r>
          </w:p>
          <w:p w:rsidR="00F238D5" w:rsidRPr="00444BD9" w:rsidRDefault="00F238D5" w:rsidP="00A90D76">
            <w:pPr>
              <w:jc w:val="right"/>
              <w:rPr>
                <w:b/>
              </w:rPr>
            </w:pPr>
            <w:r w:rsidRPr="00444BD9">
              <w:rPr>
                <w:b/>
              </w:rPr>
              <w:t xml:space="preserve">Директором школы </w:t>
            </w:r>
          </w:p>
          <w:p w:rsidR="00F238D5" w:rsidRPr="00444BD9" w:rsidRDefault="00F238D5" w:rsidP="00A90D76">
            <w:pPr>
              <w:jc w:val="right"/>
              <w:rPr>
                <w:b/>
              </w:rPr>
            </w:pPr>
            <w:r w:rsidRPr="00444BD9">
              <w:rPr>
                <w:b/>
              </w:rPr>
              <w:t>приказом по школе</w:t>
            </w:r>
          </w:p>
          <w:p w:rsidR="00F238D5" w:rsidRPr="00444BD9" w:rsidRDefault="00F238D5" w:rsidP="00A90D76">
            <w:pPr>
              <w:jc w:val="right"/>
              <w:rPr>
                <w:b/>
              </w:rPr>
            </w:pPr>
            <w:r w:rsidRPr="00444BD9">
              <w:rPr>
                <w:b/>
              </w:rPr>
              <w:t xml:space="preserve"> № </w:t>
            </w:r>
            <w:r w:rsidR="00AC7632">
              <w:rPr>
                <w:sz w:val="24"/>
                <w:szCs w:val="24"/>
              </w:rPr>
              <w:t xml:space="preserve">579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 31.08.2022г</w:t>
            </w:r>
            <w:r w:rsidRPr="00444BD9">
              <w:rPr>
                <w:b/>
              </w:rPr>
              <w:t xml:space="preserve"> _________ О.М.Федоренко</w:t>
            </w:r>
          </w:p>
        </w:tc>
      </w:tr>
      <w:tr w:rsidR="00F238D5" w:rsidRPr="00444BD9" w:rsidTr="00A90D76">
        <w:trPr>
          <w:trHeight w:val="527"/>
        </w:trPr>
        <w:tc>
          <w:tcPr>
            <w:tcW w:w="3160" w:type="dxa"/>
            <w:gridSpan w:val="2"/>
          </w:tcPr>
          <w:p w:rsidR="00F238D5" w:rsidRPr="00444BD9" w:rsidRDefault="00F238D5" w:rsidP="00A90D76">
            <w:pPr>
              <w:rPr>
                <w:b/>
              </w:rPr>
            </w:pPr>
          </w:p>
        </w:tc>
        <w:tc>
          <w:tcPr>
            <w:tcW w:w="3160" w:type="dxa"/>
            <w:gridSpan w:val="2"/>
          </w:tcPr>
          <w:p w:rsidR="00F238D5" w:rsidRPr="00444BD9" w:rsidRDefault="00F238D5" w:rsidP="00A90D76">
            <w:pPr>
              <w:jc w:val="both"/>
              <w:rPr>
                <w:b/>
              </w:rPr>
            </w:pPr>
          </w:p>
        </w:tc>
        <w:tc>
          <w:tcPr>
            <w:tcW w:w="3161" w:type="dxa"/>
            <w:gridSpan w:val="2"/>
          </w:tcPr>
          <w:p w:rsidR="00F238D5" w:rsidRPr="00444BD9" w:rsidRDefault="00F238D5" w:rsidP="00A90D76">
            <w:pPr>
              <w:jc w:val="right"/>
              <w:rPr>
                <w:b/>
              </w:rPr>
            </w:pPr>
          </w:p>
        </w:tc>
      </w:tr>
    </w:tbl>
    <w:p w:rsidR="00F238D5" w:rsidRDefault="00F238D5">
      <w:pPr>
        <w:pStyle w:val="11"/>
        <w:spacing w:before="73"/>
        <w:ind w:right="1594"/>
        <w:jc w:val="center"/>
      </w:pPr>
    </w:p>
    <w:p w:rsidR="00AC0B42" w:rsidRDefault="00F238D5">
      <w:pPr>
        <w:pStyle w:val="11"/>
        <w:spacing w:before="73"/>
        <w:ind w:right="1594"/>
        <w:jc w:val="center"/>
      </w:pPr>
      <w:r>
        <w:t>ПОЛОЖЕНИЕ</w:t>
      </w:r>
    </w:p>
    <w:p w:rsidR="00AC0B42" w:rsidRDefault="00F238D5">
      <w:pPr>
        <w:spacing w:before="43"/>
        <w:ind w:left="3126" w:right="313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ТРЕБОВАНИЯХ</w:t>
      </w:r>
    </w:p>
    <w:p w:rsidR="00AC0B42" w:rsidRDefault="00F238D5">
      <w:pPr>
        <w:pStyle w:val="11"/>
        <w:spacing w:before="42"/>
        <w:ind w:right="1602"/>
        <w:jc w:val="center"/>
      </w:pPr>
      <w:r>
        <w:t>К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ОБУЧАЮЩИХСЯ</w:t>
      </w:r>
    </w:p>
    <w:p w:rsidR="00AC0B42" w:rsidRDefault="00AC0B42">
      <w:pPr>
        <w:pStyle w:val="a3"/>
        <w:ind w:left="0" w:firstLine="0"/>
        <w:jc w:val="left"/>
        <w:rPr>
          <w:b/>
          <w:sz w:val="26"/>
        </w:rPr>
      </w:pPr>
    </w:p>
    <w:p w:rsidR="00AC0B42" w:rsidRDefault="00AC0B42">
      <w:pPr>
        <w:pStyle w:val="a3"/>
        <w:ind w:left="0" w:firstLine="0"/>
        <w:jc w:val="left"/>
        <w:rPr>
          <w:b/>
          <w:sz w:val="26"/>
        </w:rPr>
      </w:pPr>
    </w:p>
    <w:p w:rsidR="00AC0B42" w:rsidRDefault="00AC0B42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AC0B42" w:rsidRDefault="00F238D5">
      <w:pPr>
        <w:pStyle w:val="a4"/>
        <w:numPr>
          <w:ilvl w:val="0"/>
          <w:numId w:val="5"/>
        </w:numPr>
        <w:tabs>
          <w:tab w:val="left" w:pos="4133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C0B42" w:rsidRDefault="00AC0B42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AC0B42" w:rsidRDefault="00F238D5">
      <w:pPr>
        <w:pStyle w:val="a4"/>
        <w:numPr>
          <w:ilvl w:val="1"/>
          <w:numId w:val="4"/>
        </w:numPr>
        <w:tabs>
          <w:tab w:val="left" w:pos="1062"/>
        </w:tabs>
        <w:spacing w:line="276" w:lineRule="auto"/>
        <w:ind w:right="103" w:firstLine="5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 в Российской Федерации» общее образование направлено на становление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русский язык.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062"/>
        </w:tabs>
        <w:spacing w:before="2"/>
        <w:ind w:left="1062" w:hanging="421"/>
        <w:rPr>
          <w:sz w:val="24"/>
        </w:rPr>
      </w:pPr>
      <w:r>
        <w:rPr>
          <w:sz w:val="24"/>
        </w:rPr>
        <w:t>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произносимая.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127"/>
        </w:tabs>
        <w:spacing w:before="41" w:line="276" w:lineRule="auto"/>
        <w:ind w:right="111" w:firstLine="539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134"/>
        </w:tabs>
        <w:spacing w:before="1" w:line="276" w:lineRule="auto"/>
        <w:ind w:right="109" w:firstLine="539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062"/>
        </w:tabs>
        <w:spacing w:line="276" w:lineRule="auto"/>
        <w:ind w:right="104" w:firstLine="539"/>
        <w:rPr>
          <w:sz w:val="24"/>
        </w:rPr>
      </w:pPr>
      <w:r>
        <w:rPr>
          <w:sz w:val="24"/>
        </w:rPr>
        <w:t>Образовательная организация обеспечивает развитие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062"/>
        </w:tabs>
        <w:spacing w:line="276" w:lineRule="auto"/>
        <w:ind w:right="103" w:firstLine="539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 и 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дополнительного образования.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122"/>
        </w:tabs>
        <w:spacing w:line="276" w:lineRule="auto"/>
        <w:ind w:right="103" w:firstLine="59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учитывает возрастные и индивидуальные особенности, 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образовательной деятельности.</w:t>
      </w:r>
    </w:p>
    <w:p w:rsidR="00AC0B42" w:rsidRDefault="00F238D5">
      <w:pPr>
        <w:pStyle w:val="a4"/>
        <w:numPr>
          <w:ilvl w:val="1"/>
          <w:numId w:val="4"/>
        </w:numPr>
        <w:tabs>
          <w:tab w:val="left" w:pos="1182"/>
        </w:tabs>
        <w:spacing w:line="276" w:lineRule="auto"/>
        <w:ind w:right="102" w:firstLine="65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образовательной организации средства обучения, в том числе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коммуникационные.</w:t>
      </w:r>
    </w:p>
    <w:p w:rsidR="00AC0B42" w:rsidRDefault="00AC0B42">
      <w:pPr>
        <w:pStyle w:val="a3"/>
        <w:spacing w:before="10"/>
        <w:ind w:left="0" w:firstLine="0"/>
        <w:jc w:val="left"/>
        <w:rPr>
          <w:sz w:val="27"/>
        </w:rPr>
      </w:pPr>
    </w:p>
    <w:p w:rsidR="00AC0B42" w:rsidRDefault="00F238D5">
      <w:pPr>
        <w:pStyle w:val="11"/>
        <w:numPr>
          <w:ilvl w:val="0"/>
          <w:numId w:val="5"/>
        </w:numPr>
        <w:tabs>
          <w:tab w:val="left" w:pos="1706"/>
        </w:tabs>
        <w:ind w:left="1705"/>
        <w:jc w:val="left"/>
      </w:pPr>
      <w:r>
        <w:t>Единые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обучающихся</w:t>
      </w:r>
    </w:p>
    <w:p w:rsidR="00AC0B42" w:rsidRDefault="00AC0B42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AC0B42" w:rsidRDefault="00F238D5">
      <w:pPr>
        <w:pStyle w:val="a4"/>
        <w:numPr>
          <w:ilvl w:val="1"/>
          <w:numId w:val="3"/>
        </w:numPr>
        <w:tabs>
          <w:tab w:val="left" w:pos="1237"/>
        </w:tabs>
        <w:spacing w:before="1" w:line="276" w:lineRule="auto"/>
        <w:ind w:right="111" w:firstLine="659"/>
        <w:rPr>
          <w:sz w:val="24"/>
        </w:rPr>
      </w:pPr>
      <w:r>
        <w:rPr>
          <w:sz w:val="24"/>
        </w:rPr>
        <w:t>Устная и письменная речь обучающихся подчиняется нормам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AC0B42" w:rsidRDefault="00F238D5">
      <w:pPr>
        <w:pStyle w:val="a4"/>
        <w:numPr>
          <w:ilvl w:val="2"/>
          <w:numId w:val="3"/>
        </w:numPr>
        <w:tabs>
          <w:tab w:val="left" w:pos="1590"/>
        </w:tabs>
        <w:spacing w:line="275" w:lineRule="exact"/>
        <w:ind w:left="1590"/>
        <w:rPr>
          <w:sz w:val="24"/>
        </w:rPr>
      </w:pP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ударения;</w:t>
      </w:r>
    </w:p>
    <w:p w:rsidR="00AC0B42" w:rsidRDefault="00F238D5">
      <w:pPr>
        <w:pStyle w:val="a4"/>
        <w:numPr>
          <w:ilvl w:val="2"/>
          <w:numId w:val="3"/>
        </w:numPr>
        <w:tabs>
          <w:tab w:val="left" w:pos="1590"/>
        </w:tabs>
        <w:spacing w:before="43"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слов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AC0B42" w:rsidRDefault="00F238D5">
      <w:pPr>
        <w:pStyle w:val="a4"/>
        <w:numPr>
          <w:ilvl w:val="2"/>
          <w:numId w:val="3"/>
        </w:numPr>
        <w:tabs>
          <w:tab w:val="left" w:pos="1530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нормам образования и изменения слов, а также образования словосочетаний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грамматики;</w:t>
      </w:r>
    </w:p>
    <w:p w:rsidR="00AC0B42" w:rsidRDefault="00F238D5">
      <w:pPr>
        <w:pStyle w:val="a4"/>
        <w:numPr>
          <w:ilvl w:val="2"/>
          <w:numId w:val="3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AC0B42" w:rsidRDefault="00F238D5">
      <w:pPr>
        <w:pStyle w:val="a4"/>
        <w:numPr>
          <w:ilvl w:val="1"/>
          <w:numId w:val="3"/>
        </w:numPr>
        <w:tabs>
          <w:tab w:val="left" w:pos="1242"/>
        </w:tabs>
        <w:spacing w:before="41" w:line="276" w:lineRule="auto"/>
        <w:ind w:right="102" w:firstLine="599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богатством.</w:t>
      </w:r>
    </w:p>
    <w:p w:rsidR="00AC0B42" w:rsidRDefault="00F238D5">
      <w:pPr>
        <w:pStyle w:val="11"/>
        <w:numPr>
          <w:ilvl w:val="0"/>
          <w:numId w:val="5"/>
        </w:numPr>
        <w:tabs>
          <w:tab w:val="left" w:pos="3019"/>
        </w:tabs>
        <w:spacing w:before="72" w:line="276" w:lineRule="auto"/>
        <w:ind w:left="2843" w:right="2074" w:hanging="65"/>
        <w:jc w:val="left"/>
      </w:pPr>
      <w:r>
        <w:t>Порядок реализации единых требований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обучающихся</w:t>
      </w:r>
    </w:p>
    <w:p w:rsidR="00AC0B42" w:rsidRDefault="00AC0B4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C0B42" w:rsidRDefault="00F238D5">
      <w:pPr>
        <w:pStyle w:val="a4"/>
        <w:numPr>
          <w:ilvl w:val="1"/>
          <w:numId w:val="2"/>
        </w:numPr>
        <w:tabs>
          <w:tab w:val="left" w:pos="959"/>
        </w:tabs>
        <w:spacing w:line="278" w:lineRule="auto"/>
        <w:ind w:right="111"/>
        <w:rPr>
          <w:sz w:val="24"/>
        </w:rPr>
      </w:pPr>
      <w:r>
        <w:rPr>
          <w:sz w:val="24"/>
        </w:rPr>
        <w:t>В образовательных организациях вводится единый речевой режим, 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 работников.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942"/>
        </w:tabs>
        <w:spacing w:line="276" w:lineRule="auto"/>
        <w:ind w:right="105"/>
        <w:rPr>
          <w:sz w:val="24"/>
        </w:rPr>
      </w:pPr>
      <w:r>
        <w:rPr>
          <w:sz w:val="24"/>
        </w:rPr>
        <w:t>Развитие устной и письменной речи обучающихся достигается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1046"/>
        </w:tabs>
        <w:spacing w:line="276" w:lineRule="auto"/>
        <w:ind w:right="11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видов.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942"/>
        </w:tabs>
        <w:spacing w:line="276" w:lineRule="auto"/>
        <w:ind w:right="115"/>
        <w:rPr>
          <w:sz w:val="24"/>
        </w:rPr>
      </w:pPr>
      <w:r>
        <w:rPr>
          <w:sz w:val="24"/>
        </w:rPr>
        <w:t>Развитие устной и письменной речи обучающихся происходит в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942"/>
        </w:tabs>
        <w:spacing w:line="276" w:lineRule="auto"/>
        <w:ind w:right="10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обучающихся в рамках преподавания своего учебного предмета, корректируют речь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990"/>
        </w:tabs>
        <w:spacing w:line="278" w:lineRule="auto"/>
        <w:ind w:right="111"/>
        <w:rPr>
          <w:sz w:val="24"/>
        </w:rPr>
      </w:pPr>
      <w:r>
        <w:rPr>
          <w:sz w:val="24"/>
        </w:rPr>
        <w:t>Педагогические работники ведут работу по обогащению активного 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1002"/>
        </w:tabs>
        <w:spacing w:line="276" w:lineRule="auto"/>
        <w:ind w:right="106"/>
        <w:rPr>
          <w:sz w:val="24"/>
        </w:rPr>
      </w:pPr>
      <w:r>
        <w:rPr>
          <w:sz w:val="24"/>
        </w:rPr>
        <w:t>Педагоги-библиотекари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электронных.</w:t>
      </w:r>
    </w:p>
    <w:p w:rsidR="00AC0B42" w:rsidRDefault="00F238D5">
      <w:pPr>
        <w:pStyle w:val="a4"/>
        <w:numPr>
          <w:ilvl w:val="1"/>
          <w:numId w:val="2"/>
        </w:numPr>
        <w:tabs>
          <w:tab w:val="left" w:pos="942"/>
        </w:tabs>
        <w:spacing w:line="276" w:lineRule="auto"/>
        <w:ind w:right="103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чтению.</w:t>
      </w:r>
    </w:p>
    <w:p w:rsidR="00AC0B42" w:rsidRDefault="00AC0B42">
      <w:pPr>
        <w:pStyle w:val="a3"/>
        <w:spacing w:before="3"/>
        <w:ind w:left="0" w:firstLine="0"/>
        <w:jc w:val="left"/>
        <w:rPr>
          <w:sz w:val="27"/>
        </w:rPr>
      </w:pPr>
    </w:p>
    <w:p w:rsidR="00AC0B42" w:rsidRDefault="00F238D5">
      <w:pPr>
        <w:pStyle w:val="11"/>
        <w:numPr>
          <w:ilvl w:val="0"/>
          <w:numId w:val="5"/>
        </w:numPr>
        <w:tabs>
          <w:tab w:val="left" w:pos="1622"/>
        </w:tabs>
        <w:spacing w:line="276" w:lineRule="auto"/>
        <w:ind w:left="2812" w:right="681" w:hanging="1431"/>
        <w:jc w:val="left"/>
      </w:pPr>
      <w:r>
        <w:t>Учебно-методическое обеспечение реализации единых требований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 обучающихся</w:t>
      </w:r>
    </w:p>
    <w:p w:rsidR="00AC0B42" w:rsidRDefault="00AC0B42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AC0B42" w:rsidRDefault="00F238D5">
      <w:pPr>
        <w:pStyle w:val="a4"/>
        <w:numPr>
          <w:ilvl w:val="1"/>
          <w:numId w:val="1"/>
        </w:numPr>
        <w:tabs>
          <w:tab w:val="left" w:pos="952"/>
        </w:tabs>
        <w:spacing w:line="276" w:lineRule="auto"/>
        <w:ind w:right="106"/>
        <w:rPr>
          <w:sz w:val="24"/>
        </w:rPr>
      </w:pPr>
      <w:r>
        <w:rPr>
          <w:sz w:val="24"/>
        </w:rPr>
        <w:t>Для развития устной и письменной речи обучающихся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 комплекты,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C0B42" w:rsidRDefault="00F238D5">
      <w:pPr>
        <w:pStyle w:val="a4"/>
        <w:numPr>
          <w:ilvl w:val="1"/>
          <w:numId w:val="1"/>
        </w:numPr>
        <w:tabs>
          <w:tab w:val="left" w:pos="942"/>
        </w:tabs>
        <w:spacing w:line="276" w:lineRule="auto"/>
        <w:ind w:right="10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тетради,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входящими в перечень организаций, осуществляющих выпуск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C0B42" w:rsidRDefault="00F238D5">
      <w:pPr>
        <w:pStyle w:val="a4"/>
        <w:numPr>
          <w:ilvl w:val="1"/>
          <w:numId w:val="1"/>
        </w:numPr>
        <w:tabs>
          <w:tab w:val="left" w:pos="942"/>
        </w:tabs>
        <w:spacing w:before="1" w:line="276" w:lineRule="auto"/>
        <w:ind w:right="10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AC0B42" w:rsidRDefault="00F238D5">
      <w:pPr>
        <w:pStyle w:val="a4"/>
        <w:numPr>
          <w:ilvl w:val="1"/>
          <w:numId w:val="1"/>
        </w:numPr>
        <w:tabs>
          <w:tab w:val="left" w:pos="1091"/>
        </w:tabs>
        <w:spacing w:before="68" w:line="276" w:lineRule="auto"/>
        <w:ind w:right="105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AC0B42" w:rsidRDefault="00AC0B42">
      <w:pPr>
        <w:pStyle w:val="a3"/>
        <w:spacing w:before="1"/>
        <w:ind w:left="0" w:firstLine="0"/>
        <w:jc w:val="left"/>
        <w:rPr>
          <w:sz w:val="28"/>
        </w:rPr>
      </w:pPr>
    </w:p>
    <w:p w:rsidR="00AC0B42" w:rsidRDefault="00AC0B42">
      <w:pPr>
        <w:pStyle w:val="a3"/>
        <w:spacing w:line="276" w:lineRule="auto"/>
        <w:ind w:right="108"/>
      </w:pPr>
    </w:p>
    <w:sectPr w:rsidR="00AC0B42" w:rsidSect="00AC0B4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F92"/>
    <w:multiLevelType w:val="hybridMultilevel"/>
    <w:tmpl w:val="220449B8"/>
    <w:lvl w:ilvl="0" w:tplc="93384516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E4D8E3CC">
      <w:numFmt w:val="none"/>
      <w:lvlText w:val=""/>
      <w:lvlJc w:val="left"/>
      <w:pPr>
        <w:tabs>
          <w:tab w:val="num" w:pos="360"/>
        </w:tabs>
      </w:pPr>
    </w:lvl>
    <w:lvl w:ilvl="2" w:tplc="977E2CA6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2AAEB7EA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00CAA180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1902B84A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9C46A604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64E08168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D5A6EDEA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BCC39C6"/>
    <w:multiLevelType w:val="hybridMultilevel"/>
    <w:tmpl w:val="5066DA2C"/>
    <w:lvl w:ilvl="0" w:tplc="45C4EC5C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20DFB0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2" w:tplc="23AE468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3" w:tplc="F6D6142C">
      <w:numFmt w:val="bullet"/>
      <w:lvlText w:val="•"/>
      <w:lvlJc w:val="left"/>
      <w:pPr>
        <w:ind w:left="5767" w:hanging="361"/>
      </w:pPr>
      <w:rPr>
        <w:rFonts w:hint="default"/>
        <w:lang w:val="ru-RU" w:eastAsia="en-US" w:bidi="ar-SA"/>
      </w:rPr>
    </w:lvl>
    <w:lvl w:ilvl="4" w:tplc="261448FC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5" w:tplc="6C6CEB18">
      <w:numFmt w:val="bullet"/>
      <w:lvlText w:val="•"/>
      <w:lvlJc w:val="left"/>
      <w:pPr>
        <w:ind w:left="6853" w:hanging="361"/>
      </w:pPr>
      <w:rPr>
        <w:rFonts w:hint="default"/>
        <w:lang w:val="ru-RU" w:eastAsia="en-US" w:bidi="ar-SA"/>
      </w:rPr>
    </w:lvl>
    <w:lvl w:ilvl="6" w:tplc="76E23CCE">
      <w:numFmt w:val="bullet"/>
      <w:lvlText w:val="•"/>
      <w:lvlJc w:val="left"/>
      <w:pPr>
        <w:ind w:left="7395" w:hanging="361"/>
      </w:pPr>
      <w:rPr>
        <w:rFonts w:hint="default"/>
        <w:lang w:val="ru-RU" w:eastAsia="en-US" w:bidi="ar-SA"/>
      </w:rPr>
    </w:lvl>
    <w:lvl w:ilvl="7" w:tplc="14DA585E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7248C9D6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6EE52B1"/>
    <w:multiLevelType w:val="hybridMultilevel"/>
    <w:tmpl w:val="DC4A819C"/>
    <w:lvl w:ilvl="0" w:tplc="9CB8EEE2">
      <w:start w:val="3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 w:tplc="E4982734">
      <w:numFmt w:val="none"/>
      <w:lvlText w:val=""/>
      <w:lvlJc w:val="left"/>
      <w:pPr>
        <w:tabs>
          <w:tab w:val="num" w:pos="360"/>
        </w:tabs>
      </w:pPr>
    </w:lvl>
    <w:lvl w:ilvl="2" w:tplc="7236EAE2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737CBFE0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7362F746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FA4CF920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C3842CDA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1CFA216A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3D729782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559E4E90"/>
    <w:multiLevelType w:val="hybridMultilevel"/>
    <w:tmpl w:val="CD92FC78"/>
    <w:lvl w:ilvl="0" w:tplc="0B7C13F0">
      <w:start w:val="4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 w:tplc="41BE9DCA">
      <w:numFmt w:val="none"/>
      <w:lvlText w:val=""/>
      <w:lvlJc w:val="left"/>
      <w:pPr>
        <w:tabs>
          <w:tab w:val="num" w:pos="360"/>
        </w:tabs>
      </w:pPr>
    </w:lvl>
    <w:lvl w:ilvl="2" w:tplc="D5CC859E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9460C720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B1408412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3140BA40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C8227468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14BA8C7E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4E104706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59FA1603"/>
    <w:multiLevelType w:val="hybridMultilevel"/>
    <w:tmpl w:val="3878BCFA"/>
    <w:lvl w:ilvl="0" w:tplc="3F2E5BB8">
      <w:start w:val="2"/>
      <w:numFmt w:val="decimal"/>
      <w:lvlText w:val="%1"/>
      <w:lvlJc w:val="left"/>
      <w:pPr>
        <w:ind w:left="102" w:hanging="475"/>
        <w:jc w:val="left"/>
      </w:pPr>
      <w:rPr>
        <w:rFonts w:hint="default"/>
        <w:lang w:val="ru-RU" w:eastAsia="en-US" w:bidi="ar-SA"/>
      </w:rPr>
    </w:lvl>
    <w:lvl w:ilvl="1" w:tplc="F4AAE3EE">
      <w:numFmt w:val="none"/>
      <w:lvlText w:val=""/>
      <w:lvlJc w:val="left"/>
      <w:pPr>
        <w:tabs>
          <w:tab w:val="num" w:pos="360"/>
        </w:tabs>
      </w:pPr>
    </w:lvl>
    <w:lvl w:ilvl="2" w:tplc="ACF47B58">
      <w:numFmt w:val="bullet"/>
      <w:lvlText w:val=""/>
      <w:lvlJc w:val="left"/>
      <w:pPr>
        <w:ind w:left="153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71F8C840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 w:tplc="B8CCE2F6">
      <w:numFmt w:val="bullet"/>
      <w:lvlText w:val="•"/>
      <w:lvlJc w:val="left"/>
      <w:pPr>
        <w:ind w:left="4215" w:hanging="420"/>
      </w:pPr>
      <w:rPr>
        <w:rFonts w:hint="default"/>
        <w:lang w:val="ru-RU" w:eastAsia="en-US" w:bidi="ar-SA"/>
      </w:rPr>
    </w:lvl>
    <w:lvl w:ilvl="5" w:tplc="9E220E8C">
      <w:numFmt w:val="bullet"/>
      <w:lvlText w:val="•"/>
      <w:lvlJc w:val="left"/>
      <w:pPr>
        <w:ind w:left="5107" w:hanging="420"/>
      </w:pPr>
      <w:rPr>
        <w:rFonts w:hint="default"/>
        <w:lang w:val="ru-RU" w:eastAsia="en-US" w:bidi="ar-SA"/>
      </w:rPr>
    </w:lvl>
    <w:lvl w:ilvl="6" w:tplc="778A5FD4">
      <w:numFmt w:val="bullet"/>
      <w:lvlText w:val="•"/>
      <w:lvlJc w:val="left"/>
      <w:pPr>
        <w:ind w:left="5999" w:hanging="420"/>
      </w:pPr>
      <w:rPr>
        <w:rFonts w:hint="default"/>
        <w:lang w:val="ru-RU" w:eastAsia="en-US" w:bidi="ar-SA"/>
      </w:rPr>
    </w:lvl>
    <w:lvl w:ilvl="7" w:tplc="CE58B158">
      <w:numFmt w:val="bullet"/>
      <w:lvlText w:val="•"/>
      <w:lvlJc w:val="left"/>
      <w:pPr>
        <w:ind w:left="6890" w:hanging="420"/>
      </w:pPr>
      <w:rPr>
        <w:rFonts w:hint="default"/>
        <w:lang w:val="ru-RU" w:eastAsia="en-US" w:bidi="ar-SA"/>
      </w:rPr>
    </w:lvl>
    <w:lvl w:ilvl="8" w:tplc="2E1A18DA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0B42"/>
    <w:rsid w:val="00AC0B42"/>
    <w:rsid w:val="00AC7632"/>
    <w:rsid w:val="00F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C3A8"/>
  <w15:docId w15:val="{4CDA3EA5-9009-42C0-8C75-871F972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0B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B42"/>
    <w:pPr>
      <w:ind w:left="102" w:firstLine="4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B42"/>
    <w:pPr>
      <w:ind w:left="159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0B42"/>
    <w:pPr>
      <w:ind w:left="102" w:firstLine="419"/>
      <w:jc w:val="both"/>
    </w:pPr>
  </w:style>
  <w:style w:type="paragraph" w:customStyle="1" w:styleId="TableParagraph">
    <w:name w:val="Table Paragraph"/>
    <w:basedOn w:val="a"/>
    <w:uiPriority w:val="1"/>
    <w:qFormat/>
    <w:rsid w:val="00AC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67B5-AA31-4289-B896-9FA036D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Ал. Грогуленко</cp:lastModifiedBy>
  <cp:revision>4</cp:revision>
  <dcterms:created xsi:type="dcterms:W3CDTF">2022-10-24T04:00:00Z</dcterms:created>
  <dcterms:modified xsi:type="dcterms:W3CDTF">2022-10-24T04:19:00Z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