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F1" w:rsidRPr="003D2C22" w:rsidRDefault="00195BDB" w:rsidP="003D2C22">
      <w:pPr>
        <w:pStyle w:val="16"/>
        <w:shd w:val="clear" w:color="auto" w:fill="auto"/>
        <w:spacing w:before="0" w:after="0" w:line="360" w:lineRule="auto"/>
        <w:ind w:firstLine="567"/>
        <w:jc w:val="center"/>
        <w:rPr>
          <w:b/>
          <w:color w:val="000000"/>
          <w:sz w:val="24"/>
          <w:szCs w:val="24"/>
          <w:lang w:eastAsia="ru-RU" w:bidi="ru-RU"/>
        </w:rPr>
      </w:pPr>
      <w:r w:rsidRPr="003D2C22">
        <w:rPr>
          <w:b/>
          <w:color w:val="000000"/>
          <w:sz w:val="24"/>
          <w:szCs w:val="24"/>
          <w:lang w:eastAsia="ru-RU" w:bidi="ru-RU"/>
        </w:rPr>
        <w:t>МБ</w:t>
      </w:r>
      <w:r w:rsidR="00E301C2" w:rsidRPr="003D2C22">
        <w:rPr>
          <w:b/>
          <w:color w:val="000000"/>
          <w:sz w:val="24"/>
          <w:szCs w:val="24"/>
          <w:lang w:eastAsia="ru-RU" w:bidi="ru-RU"/>
        </w:rPr>
        <w:t>ОУ «</w:t>
      </w:r>
      <w:proofErr w:type="spellStart"/>
      <w:r w:rsidR="00E301C2" w:rsidRPr="003D2C22">
        <w:rPr>
          <w:b/>
          <w:color w:val="000000"/>
          <w:sz w:val="24"/>
          <w:szCs w:val="24"/>
          <w:lang w:eastAsia="ru-RU" w:bidi="ru-RU"/>
        </w:rPr>
        <w:t>Андринская</w:t>
      </w:r>
      <w:proofErr w:type="spellEnd"/>
      <w:r w:rsidR="00E301C2" w:rsidRPr="003D2C22">
        <w:rPr>
          <w:b/>
          <w:color w:val="000000"/>
          <w:sz w:val="24"/>
          <w:szCs w:val="24"/>
          <w:lang w:eastAsia="ru-RU" w:bidi="ru-RU"/>
        </w:rPr>
        <w:t xml:space="preserve"> средняя общеобразовательная школа»</w:t>
      </w:r>
    </w:p>
    <w:p w:rsidR="00195BDB" w:rsidRPr="003D2C22" w:rsidRDefault="00195BDB" w:rsidP="003D2C22">
      <w:pPr>
        <w:pStyle w:val="16"/>
        <w:shd w:val="clear" w:color="auto" w:fill="auto"/>
        <w:spacing w:before="0" w:after="0" w:line="360" w:lineRule="auto"/>
        <w:ind w:firstLine="567"/>
        <w:jc w:val="center"/>
        <w:rPr>
          <w:b/>
          <w:color w:val="000000"/>
          <w:sz w:val="24"/>
          <w:szCs w:val="24"/>
          <w:lang w:eastAsia="ru-RU" w:bidi="ru-RU"/>
        </w:rPr>
      </w:pPr>
      <w:r w:rsidRPr="003D2C22">
        <w:rPr>
          <w:b/>
          <w:color w:val="000000"/>
          <w:sz w:val="24"/>
          <w:szCs w:val="24"/>
          <w:lang w:eastAsia="ru-RU" w:bidi="ru-RU"/>
        </w:rPr>
        <w:t>Наставничество в школе (из опыта работы)</w:t>
      </w:r>
    </w:p>
    <w:p w:rsidR="001F5FBA" w:rsidRPr="003D2C22" w:rsidRDefault="00ED1C7A" w:rsidP="003D2C22">
      <w:pPr>
        <w:pStyle w:val="16"/>
        <w:shd w:val="clear" w:color="auto" w:fill="auto"/>
        <w:spacing w:before="0" w:after="0" w:line="360" w:lineRule="auto"/>
        <w:ind w:firstLine="567"/>
        <w:jc w:val="center"/>
        <w:rPr>
          <w:rStyle w:val="a9"/>
          <w:sz w:val="24"/>
          <w:szCs w:val="24"/>
        </w:rPr>
      </w:pPr>
      <w:r w:rsidRPr="003D2C22">
        <w:rPr>
          <w:rStyle w:val="a9"/>
          <w:sz w:val="24"/>
          <w:szCs w:val="24"/>
        </w:rPr>
        <w:t>«Мастера - начинающим:</w:t>
      </w:r>
    </w:p>
    <w:p w:rsidR="00ED1C7A" w:rsidRPr="003D2C22" w:rsidRDefault="00ED1C7A" w:rsidP="003D2C22">
      <w:pPr>
        <w:pStyle w:val="16"/>
        <w:shd w:val="clear" w:color="auto" w:fill="auto"/>
        <w:spacing w:before="0" w:after="0" w:line="360" w:lineRule="auto"/>
        <w:ind w:firstLine="567"/>
        <w:jc w:val="center"/>
        <w:rPr>
          <w:b/>
          <w:sz w:val="24"/>
          <w:szCs w:val="24"/>
          <w:lang w:eastAsia="ru-RU" w:bidi="ru-RU"/>
        </w:rPr>
      </w:pPr>
      <w:r w:rsidRPr="003D2C22">
        <w:rPr>
          <w:rStyle w:val="a9"/>
          <w:sz w:val="24"/>
          <w:szCs w:val="24"/>
        </w:rPr>
        <w:t>наставничество как творческий диалог»</w:t>
      </w:r>
    </w:p>
    <w:p w:rsidR="00ED1C7A" w:rsidRPr="003D2C22" w:rsidRDefault="00ED1C7A" w:rsidP="003D2C22">
      <w:pPr>
        <w:pStyle w:val="16"/>
        <w:shd w:val="clear" w:color="auto" w:fill="auto"/>
        <w:spacing w:before="0" w:after="0" w:line="360" w:lineRule="auto"/>
        <w:ind w:firstLine="567"/>
        <w:rPr>
          <w:b/>
          <w:color w:val="000000"/>
          <w:sz w:val="24"/>
          <w:szCs w:val="24"/>
          <w:lang w:eastAsia="ru-RU" w:bidi="ru-RU"/>
        </w:rPr>
      </w:pPr>
    </w:p>
    <w:p w:rsidR="00B86515" w:rsidRPr="003D2C22" w:rsidRDefault="00B86515" w:rsidP="003D2C22">
      <w:pPr>
        <w:pStyle w:val="16"/>
        <w:shd w:val="clear" w:color="auto" w:fill="auto"/>
        <w:spacing w:before="0" w:after="0" w:line="360" w:lineRule="auto"/>
        <w:ind w:firstLine="567"/>
        <w:rPr>
          <w:sz w:val="24"/>
          <w:szCs w:val="24"/>
        </w:rPr>
      </w:pPr>
      <w:r w:rsidRPr="003D2C22">
        <w:rPr>
          <w:color w:val="000000"/>
          <w:sz w:val="24"/>
          <w:szCs w:val="24"/>
          <w:lang w:eastAsia="ru-RU" w:bidi="ru-RU"/>
        </w:rPr>
        <w:t>Наставничество - старейший метод передачи опыта, который использовался не только в производственных сферах, но и в здравоохранительных и образовательных учреждениях. Метод наставничества - способ непосредственного и опосредованного личного влияния одного человека на другого человека.</w:t>
      </w:r>
    </w:p>
    <w:p w:rsidR="00B86515" w:rsidRPr="003D2C22" w:rsidRDefault="003D2C22" w:rsidP="003D2C22">
      <w:pPr>
        <w:pStyle w:val="16"/>
        <w:shd w:val="clear" w:color="auto" w:fill="auto"/>
        <w:spacing w:before="0" w:after="0" w:line="360" w:lineRule="auto"/>
        <w:ind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данной работе</w:t>
      </w:r>
      <w:r w:rsidR="00B86515" w:rsidRPr="003D2C22">
        <w:rPr>
          <w:color w:val="000000"/>
          <w:sz w:val="24"/>
          <w:szCs w:val="24"/>
          <w:lang w:eastAsia="ru-RU" w:bidi="ru-RU"/>
        </w:rPr>
        <w:t xml:space="preserve"> описана практика наставничества </w:t>
      </w:r>
      <w:r w:rsidR="00482AB4" w:rsidRPr="003D2C22">
        <w:rPr>
          <w:color w:val="000000"/>
          <w:sz w:val="24"/>
          <w:szCs w:val="24"/>
          <w:lang w:eastAsia="ru-RU" w:bidi="ru-RU"/>
        </w:rPr>
        <w:t>в МБ</w:t>
      </w:r>
      <w:r w:rsidR="00ED4D36" w:rsidRPr="003D2C22">
        <w:rPr>
          <w:color w:val="000000"/>
          <w:sz w:val="24"/>
          <w:szCs w:val="24"/>
          <w:lang w:eastAsia="ru-RU" w:bidi="ru-RU"/>
        </w:rPr>
        <w:t>ОУ «</w:t>
      </w:r>
      <w:proofErr w:type="spellStart"/>
      <w:r w:rsidR="00ED4D36" w:rsidRPr="003D2C22">
        <w:rPr>
          <w:color w:val="000000"/>
          <w:sz w:val="24"/>
          <w:szCs w:val="24"/>
          <w:lang w:eastAsia="ru-RU" w:bidi="ru-RU"/>
        </w:rPr>
        <w:t>Андринская</w:t>
      </w:r>
      <w:proofErr w:type="spellEnd"/>
      <w:r w:rsidR="00ED4D36" w:rsidRPr="003D2C22">
        <w:rPr>
          <w:color w:val="000000"/>
          <w:sz w:val="24"/>
          <w:szCs w:val="24"/>
          <w:lang w:eastAsia="ru-RU" w:bidi="ru-RU"/>
        </w:rPr>
        <w:t xml:space="preserve"> средняя общеобразовательная школа»</w:t>
      </w:r>
      <w:r w:rsidR="00EE3E7A" w:rsidRPr="003D2C22">
        <w:rPr>
          <w:color w:val="000000"/>
          <w:sz w:val="24"/>
          <w:szCs w:val="24"/>
          <w:lang w:eastAsia="ru-RU" w:bidi="ru-RU"/>
        </w:rPr>
        <w:t>.</w:t>
      </w:r>
    </w:p>
    <w:p w:rsidR="004332BE" w:rsidRPr="003D2C22" w:rsidRDefault="004332BE" w:rsidP="003D2C2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3D2C22">
        <w:rPr>
          <w:spacing w:val="2"/>
        </w:rPr>
        <w:t xml:space="preserve">Целевая модель </w:t>
      </w:r>
      <w:r w:rsidR="00482AB4" w:rsidRPr="003D2C22">
        <w:rPr>
          <w:spacing w:val="2"/>
        </w:rPr>
        <w:t>наставничества МБ</w:t>
      </w:r>
      <w:r w:rsidRPr="003D2C22">
        <w:rPr>
          <w:spacing w:val="2"/>
        </w:rPr>
        <w:t>ОУ «</w:t>
      </w:r>
      <w:proofErr w:type="spellStart"/>
      <w:r w:rsidRPr="003D2C22">
        <w:rPr>
          <w:spacing w:val="2"/>
        </w:rPr>
        <w:t>Андринская</w:t>
      </w:r>
      <w:proofErr w:type="spellEnd"/>
      <w:r w:rsidRPr="003D2C22">
        <w:rPr>
          <w:spacing w:val="2"/>
        </w:rPr>
        <w:t xml:space="preserve">  СОШ», осуществляющего образовательную деятельность по общеобразовательным программам, 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5" w:history="1">
        <w:r w:rsidRPr="003D2C22">
          <w:rPr>
            <w:spacing w:val="2"/>
          </w:rPr>
          <w:t>национального проекта "Образование"</w:t>
        </w:r>
      </w:hyperlink>
      <w:r w:rsidRPr="003D2C22">
        <w:rPr>
          <w:spacing w:val="2"/>
        </w:rPr>
        <w:t>.</w:t>
      </w:r>
      <w:r w:rsidRPr="003D2C22">
        <w:t> </w:t>
      </w:r>
    </w:p>
    <w:p w:rsidR="00CC448B" w:rsidRPr="003D2C22" w:rsidRDefault="00CC448B" w:rsidP="003D2C2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3D2C22">
        <w:rPr>
          <w:color w:val="000000" w:themeColor="text1"/>
          <w:shd w:val="clear" w:color="auto" w:fill="FFFFFF"/>
        </w:rPr>
        <w:t>Сейчас, когда постоянно появляются и меняются направления, профессии, стратегии и стандарты, технологии, методы, приемы, возникают требования к сопровождению процесса поиска и способов достижения результатов, нужны наставники для обсуждения, рефлексии и анализа опыта, для углубления, конкретизации или изменения деятельности.</w:t>
      </w:r>
    </w:p>
    <w:p w:rsidR="00B86515" w:rsidRPr="003D2C22" w:rsidRDefault="00B86515" w:rsidP="003D2C22">
      <w:pPr>
        <w:pStyle w:val="16"/>
        <w:shd w:val="clear" w:color="auto" w:fill="auto"/>
        <w:spacing w:before="0" w:after="0" w:line="360" w:lineRule="auto"/>
        <w:ind w:firstLine="567"/>
        <w:rPr>
          <w:sz w:val="24"/>
          <w:szCs w:val="24"/>
        </w:rPr>
      </w:pPr>
      <w:r w:rsidRPr="003D2C22">
        <w:rPr>
          <w:color w:val="000000"/>
          <w:sz w:val="24"/>
          <w:szCs w:val="24"/>
          <w:lang w:eastAsia="ru-RU" w:bidi="ru-RU"/>
        </w:rPr>
        <w:t>От профессионализма педагогических кадров напрямую зависит формирование личностных компетенций у обучающихся, направленных на приобретение навыков адаптации, самообразования и беспрерывного личностного самосовершенствования.</w:t>
      </w:r>
    </w:p>
    <w:p w:rsidR="00FB22D1" w:rsidRPr="003D2C22" w:rsidRDefault="00EE3E7A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Наставничество в </w:t>
      </w:r>
      <w:r w:rsidR="00482AB4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МБ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ОУ «</w:t>
      </w:r>
      <w:proofErr w:type="spell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Андринская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СОШ» мало чем отличается от классической концепции наставничества и предполагает такую систему обучения персонала, при которой передача знаний происходит непосредственно на рабочем месте, когда более опытный сотрудник передает свои навыки новичку</w:t>
      </w:r>
      <w:r w:rsidR="00FB22D1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, либо педагогу,</w:t>
      </w:r>
      <w:r w:rsidR="00FB22D1" w:rsidRPr="003D2C22">
        <w:rPr>
          <w:rFonts w:ascii="Times New Roman" w:hAnsi="Times New Roman" w:cs="Times New Roman"/>
          <w:sz w:val="24"/>
          <w:szCs w:val="24"/>
        </w:rPr>
        <w:t xml:space="preserve"> испытывающему трудности с организацией учебного процесса, с взаимодействием с обучающимися, родителями, педагогами.</w:t>
      </w:r>
    </w:p>
    <w:p w:rsidR="0000741C" w:rsidRPr="003D2C22" w:rsidRDefault="00FB22D1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    Однако, </w:t>
      </w:r>
      <w:r w:rsidR="00EE3E7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си</w:t>
      </w:r>
      <w:r w:rsidR="00687DE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стеме образования мы говорим</w:t>
      </w:r>
      <w:r w:rsidR="00EE3E7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о наставничестве не только между различными категориями сотру</w:t>
      </w:r>
      <w:r w:rsidR="0000741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дников, но и между обучающимися</w:t>
      </w:r>
      <w:r w:rsidR="0028069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и их родителями</w:t>
      </w:r>
      <w:r w:rsidR="0000741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4332BE" w:rsidRPr="003D2C22" w:rsidRDefault="004332B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Цель данной работы: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описать практику наставничества в </w:t>
      </w:r>
      <w:r w:rsidR="00482AB4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МБ</w:t>
      </w:r>
      <w:r w:rsidR="00FB22D1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ОУ «</w:t>
      </w:r>
      <w:proofErr w:type="spellStart"/>
      <w:r w:rsidR="00FB22D1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Андринская</w:t>
      </w:r>
      <w:proofErr w:type="spellEnd"/>
      <w:r w:rsidR="00FB22D1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СОШ» в форме </w:t>
      </w:r>
      <w:proofErr w:type="gramStart"/>
      <w:r w:rsidR="00FB22D1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«</w:t>
      </w:r>
      <w:r w:rsidR="004D6136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учитель</w:t>
      </w:r>
      <w:proofErr w:type="gramEnd"/>
      <w:r w:rsidR="004D6136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учитель</w:t>
      </w:r>
      <w:r w:rsidR="00FB22D1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».</w:t>
      </w:r>
    </w:p>
    <w:p w:rsidR="004332BE" w:rsidRPr="003D2C22" w:rsidRDefault="0000741C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Задача</w:t>
      </w:r>
      <w:r w:rsidR="004332BE"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 xml:space="preserve"> данной работы:</w:t>
      </w:r>
    </w:p>
    <w:p w:rsidR="00E078DC" w:rsidRPr="003D2C22" w:rsidRDefault="004332BE" w:rsidP="003D2C22">
      <w:pPr>
        <w:widowControl w:val="0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определить систему, методику и содержание работы с мо</w:t>
      </w:r>
      <w:r w:rsidR="0000741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лодым специалистом,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а также содействовать наиболее скорейшему профессиональному </w:t>
      </w:r>
      <w:r w:rsidR="00BD549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становлению молодого педагога</w:t>
      </w:r>
      <w:r w:rsidR="0000741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4332BE" w:rsidRPr="003D2C22" w:rsidRDefault="004332BE" w:rsidP="003D2C22">
      <w:pPr>
        <w:widowControl w:val="0"/>
        <w:tabs>
          <w:tab w:val="right" w:pos="900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Предмет: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практика наставничества в </w:t>
      </w:r>
      <w:r w:rsidR="0000741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школе</w:t>
      </w:r>
    </w:p>
    <w:p w:rsidR="004332BE" w:rsidRPr="003D2C22" w:rsidRDefault="004332BE" w:rsidP="003D2C22">
      <w:pPr>
        <w:widowControl w:val="0"/>
        <w:tabs>
          <w:tab w:val="left" w:pos="212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Объект: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  <w:t>наставничество, как метод формирования и</w:t>
      </w:r>
    </w:p>
    <w:p w:rsidR="004332BE" w:rsidRPr="003D2C22" w:rsidRDefault="004332B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совершенствования профессиональных компетенций у педагогических работников и психолого-педагогического сопровождения в отношении молодых специалистов.</w:t>
      </w:r>
    </w:p>
    <w:p w:rsidR="004332BE" w:rsidRPr="003D2C22" w:rsidRDefault="004332B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 w:bidi="ru-RU"/>
        </w:rPr>
        <w:t>Эффективность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практики наставничества в </w:t>
      </w:r>
      <w:r w:rsidR="00482AB4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МБ</w:t>
      </w:r>
      <w:r w:rsidR="000478E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ОУ «</w:t>
      </w:r>
      <w:proofErr w:type="spellStart"/>
      <w:r w:rsidR="000478E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Андринская</w:t>
      </w:r>
      <w:proofErr w:type="spellEnd"/>
      <w:r w:rsidR="000478E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СОШ»</w:t>
      </w:r>
      <w:r w:rsidR="00E87796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в рамках Программы наставничества </w:t>
      </w:r>
      <w:r w:rsidR="000478E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заключается в том, что перечень методических мероприятий образует систему, которая имеет цель, структуру, специально сформированные, действующие связи и отношения между компонентами, и обязательно продуктом её деятельности являются показатели профессионально</w:t>
      </w:r>
      <w:r w:rsidR="000478E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го роста педагога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, р</w:t>
      </w:r>
      <w:r w:rsidR="000478E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азвитие его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творческого потенциала, а, в конечном сч</w:t>
      </w:r>
      <w:r w:rsidR="00E078D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ёте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рост уровня профессиональн</w:t>
      </w:r>
      <w:r w:rsidR="00E078D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ых и личностных компетенций, положительная динамика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качества всего образо</w:t>
      </w:r>
      <w:r w:rsidR="000478E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вательного процесса в школе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546BEC" w:rsidRPr="003D2C22" w:rsidRDefault="00546BEC" w:rsidP="003D2C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1B2" w:rsidRPr="003D2C22" w:rsidRDefault="00482AB4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Наставничество в МБ</w:t>
      </w:r>
      <w:r w:rsidR="00546BE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ОУ «</w:t>
      </w:r>
      <w:proofErr w:type="spellStart"/>
      <w:r w:rsidR="00546BE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Андринская</w:t>
      </w:r>
      <w:proofErr w:type="spellEnd"/>
      <w:r w:rsidR="00546BE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СОШ» - это добровольный вид деятельности социально активных и профессионально компетентных сотрудников. Объединяет их не только опосредованная передача опыта от «старшего» к «младшему», но и умение</w:t>
      </w:r>
      <w:r w:rsidR="000F51B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сопереживать, понять и принять.</w:t>
      </w:r>
    </w:p>
    <w:p w:rsidR="008D2A22" w:rsidRPr="003D2C22" w:rsidRDefault="000F51B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Наставничество рассматривается как комплекс психологической и методологической помощи и поддержки педагогам, детям и родителям для создания комфортной и стабильной развивающей среды, для организации успешного образовательного процесса.</w:t>
      </w:r>
    </w:p>
    <w:p w:rsidR="008D2A22" w:rsidRPr="003D2C22" w:rsidRDefault="00482AB4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 наставничества в МБ</w:t>
      </w:r>
      <w:r w:rsidR="008D2A22"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ОУ «</w:t>
      </w:r>
      <w:proofErr w:type="spellStart"/>
      <w:r w:rsidR="008D2A22"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Андринская</w:t>
      </w:r>
      <w:proofErr w:type="spellEnd"/>
      <w:r w:rsidR="008D2A22"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СОШ» </w:t>
      </w:r>
      <w:r w:rsidR="008D2A2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оказание профессиональной поддержки и практической помощи молодым специалистам, родителям и обучающимся в профессиональном становлении, успешной и быстрой адаптации к профессиональной деятельности в условиях единого учебно-методического пространства, максимально эффективного использования кадрового потенциала школы.</w:t>
      </w:r>
    </w:p>
    <w:p w:rsidR="008D2A22" w:rsidRPr="003D2C22" w:rsidRDefault="008D2A2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Наставничество:</w:t>
      </w:r>
    </w:p>
    <w:p w:rsidR="008D2A22" w:rsidRPr="003D2C22" w:rsidRDefault="008D2A2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-это эффективный способ решать сложные проблемы отдельных категорий людей (ученика, родителя, молодого специалис</w:t>
      </w:r>
      <w:r w:rsidR="0061779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та, опытного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педагога);</w:t>
      </w:r>
    </w:p>
    <w:p w:rsidR="008D2A22" w:rsidRPr="003D2C22" w:rsidRDefault="008D2A2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-это добровольческая практика (именно благодаря добровольчеству наставников многие рабочие ситуации находят правильные решения);</w:t>
      </w:r>
    </w:p>
    <w:p w:rsidR="008D2A22" w:rsidRPr="003D2C22" w:rsidRDefault="008D2A2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-это механизм, с помощью которого люди могут прямо адресовать свои проблемы тому, кто может помочь их решить;</w:t>
      </w:r>
    </w:p>
    <w:p w:rsidR="008D2A22" w:rsidRPr="003D2C22" w:rsidRDefault="008D2A2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-это движение с целью добиться большего влияния на собственную жизнь и профессию </w:t>
      </w:r>
      <w:r w:rsidR="00A3264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(помогая другим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наставники обретают уверенность в своих способностях, оттачивают профессиональные компетенции, формируют новые социальные связи).</w:t>
      </w:r>
    </w:p>
    <w:p w:rsidR="00554020" w:rsidRPr="003D2C22" w:rsidRDefault="00554020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8D2A22" w:rsidRPr="003D2C22" w:rsidRDefault="00482AB4" w:rsidP="003D2C22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МБ</w:t>
      </w:r>
      <w:r w:rsidR="008D2A2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ОУ «</w:t>
      </w:r>
      <w:proofErr w:type="spellStart"/>
      <w:r w:rsidR="008D2A2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Андринская</w:t>
      </w:r>
      <w:proofErr w:type="spellEnd"/>
      <w:r w:rsidR="008D2A2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СОШ» реализуется модель многоуровневого наставничества:</w:t>
      </w:r>
    </w:p>
    <w:p w:rsidR="008D2A22" w:rsidRPr="003D2C22" w:rsidRDefault="00A3264C" w:rsidP="003D2C22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jc w:val="both"/>
        <w:rPr>
          <w:sz w:val="24"/>
          <w:szCs w:val="24"/>
          <w:lang w:val="ru-RU"/>
        </w:rPr>
      </w:pPr>
      <w:r w:rsidRPr="003D2C22">
        <w:rPr>
          <w:sz w:val="24"/>
          <w:szCs w:val="24"/>
          <w:lang w:val="ru-RU" w:eastAsia="ru-RU" w:bidi="ru-RU"/>
        </w:rPr>
        <w:t xml:space="preserve">   </w:t>
      </w:r>
      <w:r w:rsidR="008D2A22" w:rsidRPr="003D2C22">
        <w:rPr>
          <w:sz w:val="24"/>
          <w:szCs w:val="24"/>
          <w:lang w:val="ru-RU" w:eastAsia="ru-RU" w:bidi="ru-RU"/>
        </w:rPr>
        <w:t>Методи</w:t>
      </w:r>
      <w:r w:rsidR="00135657" w:rsidRPr="003D2C22">
        <w:rPr>
          <w:sz w:val="24"/>
          <w:szCs w:val="24"/>
          <w:lang w:val="ru-RU" w:eastAsia="ru-RU" w:bidi="ru-RU"/>
        </w:rPr>
        <w:t>ст и ад</w:t>
      </w:r>
      <w:r w:rsidR="008D2A22" w:rsidRPr="003D2C22">
        <w:rPr>
          <w:sz w:val="24"/>
          <w:szCs w:val="24"/>
          <w:lang w:val="ru-RU" w:eastAsia="ru-RU" w:bidi="ru-RU"/>
        </w:rPr>
        <w:t>министрация</w:t>
      </w:r>
    </w:p>
    <w:p w:rsidR="008D2A22" w:rsidRPr="003D2C22" w:rsidRDefault="00A3264C" w:rsidP="003D2C22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jc w:val="both"/>
        <w:rPr>
          <w:sz w:val="24"/>
          <w:szCs w:val="24"/>
          <w:lang w:val="ru-RU"/>
        </w:rPr>
      </w:pPr>
      <w:r w:rsidRPr="003D2C22">
        <w:rPr>
          <w:sz w:val="24"/>
          <w:szCs w:val="24"/>
          <w:lang w:val="ru-RU" w:eastAsia="ru-RU" w:bidi="ru-RU"/>
        </w:rPr>
        <w:t xml:space="preserve">    </w:t>
      </w:r>
      <w:r w:rsidR="008D2A22" w:rsidRPr="003D2C22">
        <w:rPr>
          <w:sz w:val="24"/>
          <w:szCs w:val="24"/>
          <w:lang w:val="ru-RU" w:eastAsia="ru-RU" w:bidi="ru-RU"/>
        </w:rPr>
        <w:t>Руководители методических объединений и сотрудники с многолетним опытом работы</w:t>
      </w:r>
    </w:p>
    <w:p w:rsidR="00135657" w:rsidRPr="003D2C22" w:rsidRDefault="00A3264C" w:rsidP="003D2C22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jc w:val="both"/>
        <w:rPr>
          <w:sz w:val="24"/>
          <w:szCs w:val="24"/>
          <w:lang w:val="ru-RU"/>
        </w:rPr>
      </w:pPr>
      <w:r w:rsidRPr="003D2C22">
        <w:rPr>
          <w:sz w:val="24"/>
          <w:szCs w:val="24"/>
          <w:lang w:val="ru-RU" w:eastAsia="ru-RU" w:bidi="ru-RU"/>
        </w:rPr>
        <w:t xml:space="preserve">     </w:t>
      </w:r>
      <w:r w:rsidR="00135657" w:rsidRPr="003D2C22">
        <w:rPr>
          <w:sz w:val="24"/>
          <w:szCs w:val="24"/>
          <w:lang w:val="ru-RU" w:eastAsia="ru-RU" w:bidi="ru-RU"/>
        </w:rPr>
        <w:t>Педагоги, которые имеют опыт работы в школе от 5 лет и более</w:t>
      </w:r>
    </w:p>
    <w:p w:rsidR="00135657" w:rsidRPr="003D2C22" w:rsidRDefault="00135657" w:rsidP="003D2C22">
      <w:pPr>
        <w:pStyle w:val="60"/>
        <w:widowControl/>
        <w:shd w:val="clear" w:color="auto" w:fill="auto"/>
        <w:tabs>
          <w:tab w:val="left" w:pos="851"/>
        </w:tabs>
        <w:spacing w:before="0" w:after="0" w:line="360" w:lineRule="auto"/>
        <w:ind w:firstLine="567"/>
        <w:jc w:val="both"/>
        <w:rPr>
          <w:sz w:val="24"/>
          <w:szCs w:val="24"/>
          <w:lang w:val="ru-RU"/>
        </w:rPr>
      </w:pPr>
      <w:r w:rsidRPr="003D2C22">
        <w:rPr>
          <w:sz w:val="24"/>
          <w:szCs w:val="24"/>
          <w:lang w:val="ru-RU" w:eastAsia="ru-RU" w:bidi="ru-RU"/>
        </w:rPr>
        <w:t xml:space="preserve">4. </w:t>
      </w:r>
      <w:r w:rsidR="00A3264C" w:rsidRPr="003D2C22">
        <w:rPr>
          <w:sz w:val="24"/>
          <w:szCs w:val="24"/>
          <w:lang w:val="ru-RU" w:eastAsia="ru-RU" w:bidi="ru-RU"/>
        </w:rPr>
        <w:t xml:space="preserve">      </w:t>
      </w:r>
      <w:r w:rsidRPr="003D2C22">
        <w:rPr>
          <w:sz w:val="24"/>
          <w:szCs w:val="24"/>
          <w:lang w:val="ru-RU" w:eastAsia="ru-RU" w:bidi="ru-RU"/>
        </w:rPr>
        <w:t>Мо</w:t>
      </w:r>
      <w:r w:rsidR="00B56DDA" w:rsidRPr="003D2C22">
        <w:rPr>
          <w:sz w:val="24"/>
          <w:szCs w:val="24"/>
          <w:lang w:val="ru-RU" w:eastAsia="ru-RU" w:bidi="ru-RU"/>
        </w:rPr>
        <w:t xml:space="preserve">лодые </w:t>
      </w:r>
      <w:r w:rsidR="000F51B2" w:rsidRPr="003D2C22">
        <w:rPr>
          <w:sz w:val="24"/>
          <w:szCs w:val="24"/>
          <w:lang w:val="ru-RU" w:eastAsia="ru-RU" w:bidi="ru-RU"/>
        </w:rPr>
        <w:t xml:space="preserve">работники </w:t>
      </w:r>
      <w:r w:rsidR="000F51B2" w:rsidRPr="003D2C22">
        <w:rPr>
          <w:color w:val="000000" w:themeColor="text1"/>
          <w:sz w:val="24"/>
          <w:szCs w:val="24"/>
          <w:lang w:val="ru-RU"/>
        </w:rPr>
        <w:t>в</w:t>
      </w:r>
      <w:r w:rsidR="00B56DDA" w:rsidRPr="003D2C22">
        <w:rPr>
          <w:color w:val="000000" w:themeColor="text1"/>
          <w:sz w:val="24"/>
          <w:szCs w:val="24"/>
          <w:lang w:val="ru-RU"/>
        </w:rPr>
        <w:t xml:space="preserve"> возрасте до 35 лет</w:t>
      </w:r>
    </w:p>
    <w:p w:rsidR="00135657" w:rsidRPr="003D2C22" w:rsidRDefault="00135657" w:rsidP="003D2C22">
      <w:pPr>
        <w:pStyle w:val="60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jc w:val="both"/>
        <w:rPr>
          <w:sz w:val="24"/>
          <w:szCs w:val="24"/>
          <w:lang w:val="ru-RU"/>
        </w:rPr>
      </w:pPr>
      <w:r w:rsidRPr="003D2C22">
        <w:rPr>
          <w:sz w:val="24"/>
          <w:szCs w:val="24"/>
          <w:lang w:val="ru-RU" w:eastAsia="ru-RU" w:bidi="ru-RU"/>
        </w:rPr>
        <w:t xml:space="preserve">Старшие обучающиеся </w:t>
      </w:r>
    </w:p>
    <w:p w:rsidR="0084513F" w:rsidRPr="003D2C22" w:rsidRDefault="00135657" w:rsidP="003D2C22">
      <w:pPr>
        <w:pStyle w:val="60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jc w:val="both"/>
        <w:rPr>
          <w:sz w:val="24"/>
          <w:szCs w:val="24"/>
          <w:lang w:val="ru-RU"/>
        </w:rPr>
      </w:pPr>
      <w:r w:rsidRPr="003D2C22">
        <w:rPr>
          <w:sz w:val="24"/>
          <w:szCs w:val="24"/>
          <w:lang w:val="ru-RU" w:eastAsia="ru-RU" w:bidi="ru-RU"/>
        </w:rPr>
        <w:t xml:space="preserve"> Младшие обучающиеся </w:t>
      </w:r>
    </w:p>
    <w:p w:rsidR="0084513F" w:rsidRPr="003D2C22" w:rsidRDefault="003C3179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proofErr w:type="gram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К </w:t>
      </w:r>
      <w:r w:rsidR="0084513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наставникам</w:t>
      </w:r>
      <w:proofErr w:type="gramEnd"/>
      <w:r w:rsidR="0084513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различных уровней в </w:t>
      </w:r>
      <w:r w:rsidR="00482AB4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МБ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ОУ «</w:t>
      </w:r>
      <w:proofErr w:type="spell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Андринская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СОШ» </w:t>
      </w:r>
      <w:r w:rsidR="0084513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предъявляются высокие требования к личностным компетенциям:</w:t>
      </w:r>
    </w:p>
    <w:p w:rsidR="0084513F" w:rsidRPr="003D2C22" w:rsidRDefault="0084513F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Гибкость мышления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- это умение быстро оценивать ситуацию, быстро обдумывать и принимать необходимые решения, легко переключаться </w:t>
      </w:r>
      <w:r w:rsidR="00A440A3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с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одного способа действий на другой.</w:t>
      </w:r>
    </w:p>
    <w:p w:rsidR="0084513F" w:rsidRPr="003D2C22" w:rsidRDefault="0084513F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Критичность мышления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- умение не считать верной первую,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пришедшую в голову мысль, подвергать критическому рассмотрению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предложения и суждения других, принимать необходимые решения только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взвесив все «за» и «против».</w:t>
      </w:r>
    </w:p>
    <w:p w:rsidR="0084513F" w:rsidRPr="003D2C22" w:rsidRDefault="0084513F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Коммуникативные способности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- умение говорить простым и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доступным языком о сложных вещах, быть открытым и искренним в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общении, уметь слушать и слышать наставляемого.</w:t>
      </w:r>
    </w:p>
    <w:p w:rsidR="0084513F" w:rsidRPr="003D2C22" w:rsidRDefault="0084513F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Толерантность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- терпимость к мнениям, взглядам и поведению,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отличным от собственного и даже неприемлемым для наставника.</w:t>
      </w:r>
    </w:p>
    <w:p w:rsidR="0084513F" w:rsidRPr="003D2C22" w:rsidRDefault="0084513F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proofErr w:type="spellStart"/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Эмпатия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- эмоциональная отзывчивость на переживание других,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способность к сочувствию. Наставник не должен обладать чрезмерным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уровнем </w:t>
      </w:r>
      <w:proofErr w:type="spell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эмпатии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, т.к. чрезмерная эмоциональная отзывчивость может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эксплуатироваться эгоистически наставляемыми для реализации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собственных целей. Наставнику желательно иметь комплекс знаний в области психолого-педагогических дисциплин.</w:t>
      </w:r>
    </w:p>
    <w:p w:rsidR="001E2A5D" w:rsidRPr="003D2C22" w:rsidRDefault="0084513F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Рефлексия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- способность к осмыслению собственной деятельности,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слов и эмоций с целью </w:t>
      </w:r>
      <w:proofErr w:type="spell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саморегуляции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3741C" w:rsidRPr="003D2C22" w:rsidRDefault="0084513F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Эмоциональная устойчивость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- способность психики сохранять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функциональную активность в условиях возд</w:t>
      </w:r>
      <w:r w:rsidR="00A320C0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ействия стрессоров,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как в результате адаптации к ним, так и в результате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высокого уровня развития эмо</w:t>
      </w:r>
      <w:r w:rsidR="000F51B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ционально-волевой </w:t>
      </w:r>
      <w:proofErr w:type="spellStart"/>
      <w:r w:rsidR="000F51B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саморегуляции</w:t>
      </w:r>
      <w:proofErr w:type="spellEnd"/>
      <w:r w:rsidR="00F044C9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7E6741" w:rsidRPr="003D2C22" w:rsidRDefault="007E6741" w:rsidP="003D2C22">
      <w:pPr>
        <w:pStyle w:val="a5"/>
        <w:widowControl w:val="0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Форма</w:t>
      </w:r>
      <w:r w:rsidR="00A42AA0"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gramStart"/>
      <w:r w:rsidR="00A42AA0"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наставничества </w:t>
      </w:r>
      <w:r w:rsidR="004D6136"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«</w:t>
      </w:r>
      <w:proofErr w:type="gramEnd"/>
      <w:r w:rsidR="004D6136"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учитель- учитель</w:t>
      </w:r>
      <w:r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»</w:t>
      </w:r>
    </w:p>
    <w:p w:rsidR="00705EE2" w:rsidRPr="003D2C22" w:rsidRDefault="00DB0400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Ни</w:t>
      </w:r>
      <w:r w:rsidR="00705EE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для кого не секрет, что молодой специалист, едва покинувший высшее учебное заведение, каким бы «красным» ни был его диплом, не обладает полным комплексом практических умений и навыков. Более того, любое место работы, будь то учреждение образования, </w:t>
      </w:r>
      <w:proofErr w:type="gramStart"/>
      <w:r w:rsidR="00705EE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здравоохранения </w:t>
      </w:r>
      <w:r w:rsidR="00D905DD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или</w:t>
      </w:r>
      <w:proofErr w:type="gramEnd"/>
      <w:r w:rsidR="00D905DD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управления - </w:t>
      </w:r>
      <w:r w:rsidR="00705EE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по-своему уникально, в каждом существует свой набор должностных инструкций, своя специфика функциональных обязанностей, своя уникальная система документооборота.</w:t>
      </w:r>
    </w:p>
    <w:p w:rsidR="001F3A79" w:rsidRPr="003D2C22" w:rsidRDefault="001F3A79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Часто случается, что молодой специалист, придя в учреждение на первое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 xml:space="preserve">место работы уверен, что он все знает и все умеет. </w:t>
      </w:r>
      <w:r w:rsidR="000F0ECD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И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з-за чрезмерной самоуверенности случается так, что новичок попадает в сложные ситуации, связанные с оформлением документации,</w:t>
      </w:r>
      <w:r w:rsidR="00EF34E4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общением с коллегами, детьми и родителями, организацией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образовательного процесса, соблюдением трудовой дисциплины и правил</w:t>
      </w:r>
    </w:p>
    <w:p w:rsidR="00CD0B26" w:rsidRPr="003D2C22" w:rsidRDefault="001F3A79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внутреннего распорядка.</w:t>
      </w:r>
      <w:r w:rsidR="00CD0B26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Особенность ситуации с молодыми педагогами в том, что они с первого дня работы должны выполнять те же самые обязанности и нести ту же ответственность за свои действия, что и опытные педагоги. Коллеги, администрация, родители зачастую ожидают от молодых педагого</w:t>
      </w:r>
      <w:r w:rsidR="00BD549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безупречного профессионализма</w:t>
      </w:r>
      <w:r w:rsidR="00CD0B26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без авансирования поддержки и снисхождения.</w:t>
      </w:r>
    </w:p>
    <w:p w:rsidR="00CD0B26" w:rsidRPr="003D2C22" w:rsidRDefault="00CD0B26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У тех, кто в первый год своей работы не получил поддержки от коллег, возникает ощущение неполноценности, которое препятствует их профессиональному росту.</w:t>
      </w:r>
    </w:p>
    <w:p w:rsidR="000F0ECD" w:rsidRPr="003D2C22" w:rsidRDefault="000F0ECD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480B9F" w:rsidRPr="003D2C22" w:rsidRDefault="000F0ECD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Для легкого вхождения в должность и плавного включения в образовательный процесс </w:t>
      </w:r>
      <w:proofErr w:type="gram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используется  практика</w:t>
      </w:r>
      <w:proofErr w:type="gram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наставничества, когда к</w:t>
      </w:r>
      <w:r w:rsidR="00EF34E4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таким молодым специалистам в школе приставляют опытного сотрудника</w:t>
      </w:r>
      <w:r w:rsidR="00533C06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533C06"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наставник- консультант, наставник- предметник</w:t>
      </w:r>
      <w:r w:rsidR="00EF34E4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по направлению деятельности  «учитель- учитель».</w:t>
      </w:r>
      <w:r w:rsidR="00AA784B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480B9F" w:rsidRPr="003D2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него молодой работник получает п</w:t>
      </w:r>
      <w:r w:rsidR="00480B9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олноценную конс</w:t>
      </w:r>
      <w:r w:rsidR="00480B9F" w:rsidRPr="003D2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ультацию и методическую помощь. </w:t>
      </w:r>
      <w:r w:rsidR="005B04D6" w:rsidRPr="003D2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Его присутствие </w:t>
      </w:r>
      <w:r w:rsidR="00480B9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создает обстановку психологического комфорта и уверенности в возможности получения «быстрого совета», что позволяет легче и быстрее молодому специалисту </w:t>
      </w:r>
      <w:r w:rsidR="005B04D6" w:rsidRPr="003D2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адаптироваться к новым условиям. </w:t>
      </w:r>
      <w:r w:rsidR="00AA784B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Процесс сопровождения </w:t>
      </w:r>
      <w:r w:rsidR="00EF34E4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может длиться от 2-3 месяцев до 2-3 лет в зав</w:t>
      </w:r>
      <w:r w:rsidR="00AA784B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исимости от сложности протекания процесса адаптации.</w:t>
      </w:r>
      <w:r w:rsidR="00480B9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</w:p>
    <w:p w:rsidR="00423C34" w:rsidRPr="003D2C22" w:rsidRDefault="00423C34" w:rsidP="003D2C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C22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423C34" w:rsidRPr="003D2C22" w:rsidRDefault="00423C34" w:rsidP="003D2C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0"/>
        <w:gridCol w:w="2167"/>
        <w:gridCol w:w="2297"/>
        <w:gridCol w:w="2597"/>
      </w:tblGrid>
      <w:tr w:rsidR="00423C34" w:rsidRPr="003D2C22" w:rsidTr="00F574B9">
        <w:tc>
          <w:tcPr>
            <w:tcW w:w="4677" w:type="dxa"/>
            <w:gridSpan w:val="2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423C34" w:rsidRPr="003D2C22" w:rsidTr="00F574B9">
        <w:tc>
          <w:tcPr>
            <w:tcW w:w="4677" w:type="dxa"/>
            <w:gridSpan w:val="2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423C34" w:rsidRPr="003D2C22" w:rsidTr="00F574B9">
        <w:trPr>
          <w:trHeight w:val="463"/>
        </w:trPr>
        <w:tc>
          <w:tcPr>
            <w:tcW w:w="4677" w:type="dxa"/>
            <w:gridSpan w:val="2"/>
          </w:tcPr>
          <w:p w:rsidR="00423C34" w:rsidRPr="003D2C22" w:rsidRDefault="00423C34" w:rsidP="003D2C22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D2C22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</w:t>
            </w:r>
          </w:p>
          <w:p w:rsidR="00423C34" w:rsidRPr="003D2C22" w:rsidRDefault="00423C34" w:rsidP="003D2C22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423C34" w:rsidRPr="003D2C22" w:rsidRDefault="00423C34" w:rsidP="003D2C22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423C34" w:rsidRPr="003D2C22" w:rsidTr="00F574B9">
        <w:trPr>
          <w:trHeight w:val="223"/>
        </w:trPr>
        <w:tc>
          <w:tcPr>
            <w:tcW w:w="4677" w:type="dxa"/>
            <w:gridSpan w:val="2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423C34" w:rsidRPr="003D2C22" w:rsidTr="00F574B9">
        <w:trPr>
          <w:trHeight w:val="242"/>
        </w:trPr>
        <w:tc>
          <w:tcPr>
            <w:tcW w:w="2510" w:type="dxa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4" w:rsidRPr="003D2C22" w:rsidTr="00F574B9">
        <w:trPr>
          <w:trHeight w:val="259"/>
        </w:trPr>
        <w:tc>
          <w:tcPr>
            <w:tcW w:w="2510" w:type="dxa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D2C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3D2C22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23C34" w:rsidRPr="003D2C22" w:rsidRDefault="00423C3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34" w:rsidRPr="003D2C22" w:rsidRDefault="00423C34" w:rsidP="003D2C2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364" w:rsidRPr="003D2C22" w:rsidRDefault="00045364" w:rsidP="003D2C2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C22">
        <w:rPr>
          <w:rFonts w:ascii="Times New Roman" w:hAnsi="Times New Roman" w:cs="Times New Roman"/>
          <w:b/>
          <w:sz w:val="24"/>
          <w:szCs w:val="24"/>
        </w:rPr>
        <w:t>Варианты программы наставничества «Учитель – учитель».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045364" w:rsidRPr="003D2C22" w:rsidTr="00F574B9">
        <w:tc>
          <w:tcPr>
            <w:tcW w:w="3794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045364" w:rsidRPr="003D2C22" w:rsidTr="00F574B9">
        <w:tc>
          <w:tcPr>
            <w:tcW w:w="3794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045364" w:rsidRPr="003D2C22" w:rsidTr="00F574B9">
        <w:tc>
          <w:tcPr>
            <w:tcW w:w="3794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045364" w:rsidRPr="003D2C22" w:rsidTr="00F574B9">
        <w:tc>
          <w:tcPr>
            <w:tcW w:w="3794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045364" w:rsidRPr="003D2C22" w:rsidTr="00F574B9">
        <w:tc>
          <w:tcPr>
            <w:tcW w:w="3794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045364" w:rsidRPr="003D2C22" w:rsidTr="00F574B9">
        <w:tc>
          <w:tcPr>
            <w:tcW w:w="3794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045364" w:rsidRPr="003D2C22" w:rsidRDefault="00045364" w:rsidP="003D2C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364" w:rsidRPr="003D2C22" w:rsidRDefault="00045364" w:rsidP="003D2C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C22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045364" w:rsidRPr="003D2C22" w:rsidRDefault="00045364" w:rsidP="003D2C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5364" w:rsidRPr="003D2C22" w:rsidTr="00F574B9">
        <w:tc>
          <w:tcPr>
            <w:tcW w:w="4785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45364" w:rsidRPr="003D2C22" w:rsidTr="00F574B9">
        <w:tc>
          <w:tcPr>
            <w:tcW w:w="4785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045364" w:rsidRPr="003D2C22" w:rsidTr="00F574B9">
        <w:tc>
          <w:tcPr>
            <w:tcW w:w="4785" w:type="dxa"/>
          </w:tcPr>
          <w:p w:rsidR="00045364" w:rsidRPr="003D2C22" w:rsidRDefault="00045364" w:rsidP="003D2C22">
            <w:pPr>
              <w:shd w:val="clear" w:color="auto" w:fill="FFFFFF"/>
              <w:spacing w:line="36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3D2C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3D2C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045364" w:rsidRPr="003D2C22" w:rsidTr="00F574B9">
        <w:tc>
          <w:tcPr>
            <w:tcW w:w="4785" w:type="dxa"/>
          </w:tcPr>
          <w:p w:rsidR="00045364" w:rsidRPr="003D2C22" w:rsidRDefault="00045364" w:rsidP="003D2C22">
            <w:pPr>
              <w:shd w:val="clear" w:color="auto" w:fill="FFFFFF"/>
              <w:spacing w:line="36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045364" w:rsidRPr="003D2C22" w:rsidTr="00F574B9">
        <w:tc>
          <w:tcPr>
            <w:tcW w:w="4785" w:type="dxa"/>
          </w:tcPr>
          <w:p w:rsidR="00045364" w:rsidRPr="003D2C22" w:rsidRDefault="00045364" w:rsidP="003D2C22">
            <w:pPr>
              <w:shd w:val="clear" w:color="auto" w:fill="FFFFFF"/>
              <w:spacing w:line="36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3D2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045364" w:rsidRPr="003D2C22" w:rsidTr="00F574B9">
        <w:tc>
          <w:tcPr>
            <w:tcW w:w="4785" w:type="dxa"/>
          </w:tcPr>
          <w:p w:rsidR="00045364" w:rsidRPr="003D2C22" w:rsidRDefault="00045364" w:rsidP="003D2C22">
            <w:pPr>
              <w:shd w:val="clear" w:color="auto" w:fill="FFFFFF"/>
              <w:spacing w:line="36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045364" w:rsidRPr="003D2C22" w:rsidTr="00F574B9">
        <w:tc>
          <w:tcPr>
            <w:tcW w:w="4785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045364" w:rsidRPr="003D2C22" w:rsidTr="00F574B9">
        <w:tc>
          <w:tcPr>
            <w:tcW w:w="4785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045364" w:rsidRPr="003D2C22" w:rsidTr="00F574B9">
        <w:tc>
          <w:tcPr>
            <w:tcW w:w="4785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045364" w:rsidRPr="003D2C22" w:rsidRDefault="00045364" w:rsidP="003D2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2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045364" w:rsidRPr="003D2C22" w:rsidRDefault="00045364" w:rsidP="003D2C22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45364" w:rsidRPr="003D2C22" w:rsidRDefault="00045364" w:rsidP="003D2C22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Наставнические практики</w:t>
      </w:r>
    </w:p>
    <w:p w:rsidR="00045364" w:rsidRPr="003D2C22" w:rsidRDefault="00045364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045364" w:rsidRPr="003D2C22" w:rsidRDefault="00045364" w:rsidP="003D2C2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Взаимопосещение уроков</w:t>
      </w:r>
    </w:p>
    <w:p w:rsidR="001838F9" w:rsidRPr="003D2C22" w:rsidRDefault="00675AEE" w:rsidP="003D2C22">
      <w:pPr>
        <w:pStyle w:val="16"/>
        <w:shd w:val="clear" w:color="auto" w:fill="auto"/>
        <w:spacing w:before="0" w:after="0" w:line="360" w:lineRule="auto"/>
        <w:ind w:firstLine="567"/>
        <w:rPr>
          <w:color w:val="000000"/>
          <w:sz w:val="24"/>
          <w:szCs w:val="24"/>
          <w:lang w:eastAsia="ru-RU" w:bidi="ru-RU"/>
        </w:rPr>
      </w:pPr>
      <w:r w:rsidRPr="003D2C22">
        <w:rPr>
          <w:color w:val="000000"/>
          <w:sz w:val="24"/>
          <w:szCs w:val="24"/>
          <w:lang w:eastAsia="ru-RU" w:bidi="ru-RU"/>
        </w:rPr>
        <w:t xml:space="preserve">В рамках деятельности наставника проходит </w:t>
      </w:r>
      <w:r w:rsidRPr="003D2C22">
        <w:rPr>
          <w:b/>
          <w:color w:val="000000"/>
          <w:sz w:val="24"/>
          <w:szCs w:val="24"/>
          <w:lang w:eastAsia="ru-RU" w:bidi="ru-RU"/>
        </w:rPr>
        <w:t>взаимопосещение уроков.</w:t>
      </w:r>
      <w:r w:rsidRPr="003D2C22">
        <w:rPr>
          <w:color w:val="000000"/>
          <w:sz w:val="24"/>
          <w:szCs w:val="24"/>
          <w:lang w:eastAsia="ru-RU" w:bidi="ru-RU"/>
        </w:rPr>
        <w:t xml:space="preserve"> </w:t>
      </w:r>
    </w:p>
    <w:p w:rsidR="00675AEE" w:rsidRPr="003D2C22" w:rsidRDefault="00675AEE" w:rsidP="003D2C22">
      <w:pPr>
        <w:pStyle w:val="16"/>
        <w:shd w:val="clear" w:color="auto" w:fill="auto"/>
        <w:spacing w:before="0" w:after="0" w:line="360" w:lineRule="auto"/>
        <w:ind w:firstLine="567"/>
        <w:rPr>
          <w:color w:val="000000"/>
          <w:sz w:val="24"/>
          <w:szCs w:val="24"/>
          <w:lang w:eastAsia="ru-RU" w:bidi="ru-RU"/>
        </w:rPr>
      </w:pPr>
      <w:r w:rsidRPr="003D2C22">
        <w:rPr>
          <w:color w:val="000000"/>
          <w:sz w:val="24"/>
          <w:szCs w:val="24"/>
          <w:lang w:eastAsia="ru-RU" w:bidi="ru-RU"/>
        </w:rPr>
        <w:t xml:space="preserve">В начале своей профессиональной деятельности молодой педагог сталкивается со многими трудностями, которые </w:t>
      </w:r>
      <w:r w:rsidR="003A19E8" w:rsidRPr="003D2C22">
        <w:rPr>
          <w:color w:val="000000"/>
          <w:sz w:val="24"/>
          <w:szCs w:val="24"/>
          <w:lang w:eastAsia="ru-RU" w:bidi="ru-RU"/>
        </w:rPr>
        <w:t xml:space="preserve">педагогам </w:t>
      </w:r>
      <w:r w:rsidRPr="003D2C22">
        <w:rPr>
          <w:color w:val="000000"/>
          <w:sz w:val="24"/>
          <w:szCs w:val="24"/>
          <w:lang w:eastAsia="ru-RU" w:bidi="ru-RU"/>
        </w:rPr>
        <w:t xml:space="preserve">со стажем кажутся пустяками. Неумение грамотно рассчитать время занятия, определить цели и задачи, логично выстроить последовательность </w:t>
      </w:r>
      <w:r w:rsidR="003A19E8" w:rsidRPr="003D2C22">
        <w:rPr>
          <w:color w:val="000000"/>
          <w:sz w:val="24"/>
          <w:szCs w:val="24"/>
          <w:lang w:eastAsia="ru-RU" w:bidi="ru-RU"/>
        </w:rPr>
        <w:t>этапов занятия. Многие молодые специалисты</w:t>
      </w:r>
      <w:r w:rsidRPr="003D2C22">
        <w:rPr>
          <w:color w:val="000000"/>
          <w:sz w:val="24"/>
          <w:szCs w:val="24"/>
          <w:lang w:eastAsia="ru-RU" w:bidi="ru-RU"/>
        </w:rPr>
        <w:t xml:space="preserve"> испытывают затруднения при объяснении материала, отсутствие</w:t>
      </w:r>
      <w:r w:rsidR="00E735A5" w:rsidRPr="003D2C22">
        <w:rPr>
          <w:color w:val="000000"/>
          <w:sz w:val="24"/>
          <w:szCs w:val="24"/>
          <w:lang w:eastAsia="ru-RU" w:bidi="ru-RU"/>
        </w:rPr>
        <w:t xml:space="preserve"> взаимопонимания с коллегами. </w:t>
      </w:r>
      <w:r w:rsidRPr="003D2C22">
        <w:rPr>
          <w:color w:val="000000"/>
          <w:sz w:val="24"/>
          <w:szCs w:val="24"/>
          <w:lang w:eastAsia="ru-RU" w:bidi="ru-RU"/>
        </w:rPr>
        <w:t xml:space="preserve">Все </w:t>
      </w:r>
      <w:proofErr w:type="gramStart"/>
      <w:r w:rsidRPr="003D2C22">
        <w:rPr>
          <w:color w:val="000000"/>
          <w:sz w:val="24"/>
          <w:szCs w:val="24"/>
          <w:lang w:eastAsia="ru-RU" w:bidi="ru-RU"/>
        </w:rPr>
        <w:t>это  далеко</w:t>
      </w:r>
      <w:proofErr w:type="gramEnd"/>
      <w:r w:rsidRPr="003D2C22">
        <w:rPr>
          <w:color w:val="000000"/>
          <w:sz w:val="24"/>
          <w:szCs w:val="24"/>
          <w:lang w:eastAsia="ru-RU" w:bidi="ru-RU"/>
        </w:rPr>
        <w:t xml:space="preserve"> не полный перечень п</w:t>
      </w:r>
      <w:r w:rsidR="003F6E20" w:rsidRPr="003D2C22">
        <w:rPr>
          <w:color w:val="000000"/>
          <w:sz w:val="24"/>
          <w:szCs w:val="24"/>
          <w:lang w:eastAsia="ru-RU" w:bidi="ru-RU"/>
        </w:rPr>
        <w:t>роблем, подстерегающих молодых работников</w:t>
      </w:r>
      <w:r w:rsidRPr="003D2C22">
        <w:rPr>
          <w:color w:val="000000"/>
          <w:sz w:val="24"/>
          <w:szCs w:val="24"/>
          <w:lang w:eastAsia="ru-RU" w:bidi="ru-RU"/>
        </w:rPr>
        <w:t xml:space="preserve"> на этапе организации образовательного процесса.</w:t>
      </w:r>
    </w:p>
    <w:p w:rsidR="00675AEE" w:rsidRPr="003D2C22" w:rsidRDefault="00675AE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Этих и многи</w:t>
      </w:r>
      <w:r w:rsidR="00F91B55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х других проблем в нашей школе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избегают, когда наставники различного уровня помогают молодому специалисту изучить нормативные документы, необходимые для работы, а также предоставляют методические пособия и рекомендации. Неоценимую помощь оказывают и опытные коллеги, многие из которых, также начинали свой путь «методом проб и ошибок».</w:t>
      </w:r>
    </w:p>
    <w:p w:rsidR="00675AEE" w:rsidRPr="003D2C22" w:rsidRDefault="00675AE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этих условиях взаимопосещение учебных занятий</w:t>
      </w:r>
      <w:r w:rsidR="00A03B77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является одним из са</w:t>
      </w:r>
      <w:r w:rsidR="00EF787B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мых главных </w:t>
      </w:r>
      <w:proofErr w:type="gramStart"/>
      <w:r w:rsidR="00EF787B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направлений  наставничества</w:t>
      </w:r>
      <w:proofErr w:type="gram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, потому что:</w:t>
      </w:r>
    </w:p>
    <w:p w:rsidR="00675AEE" w:rsidRPr="003D2C22" w:rsidRDefault="00675AEE" w:rsidP="003D2C22">
      <w:pPr>
        <w:widowControl w:val="0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посещение учебных занятий </w:t>
      </w:r>
      <w:r w:rsidR="00A03B77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учителей со стажем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молодыми специалистами позволяет им понять общую прак</w:t>
      </w:r>
      <w:r w:rsidR="00B90868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тическую методологию организации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образовательного процесса таким, каков он есть.</w:t>
      </w:r>
    </w:p>
    <w:p w:rsidR="00A03B77" w:rsidRPr="003D2C22" w:rsidRDefault="005D196D" w:rsidP="003D2C2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D2C22">
        <w:rPr>
          <w:color w:val="000000"/>
          <w:sz w:val="24"/>
          <w:szCs w:val="24"/>
          <w:lang w:eastAsia="ru-RU" w:bidi="ru-RU"/>
        </w:rPr>
        <w:t xml:space="preserve">- </w:t>
      </w:r>
      <w:r w:rsidR="00A03B77" w:rsidRPr="003D2C22">
        <w:rPr>
          <w:color w:val="000000"/>
          <w:sz w:val="24"/>
          <w:szCs w:val="24"/>
          <w:lang w:eastAsia="ru-RU" w:bidi="ru-RU"/>
        </w:rPr>
        <w:t xml:space="preserve">посещение учебных занятий молодых специалистов </w:t>
      </w:r>
      <w:r w:rsidR="00675AEE" w:rsidRPr="003D2C22">
        <w:rPr>
          <w:color w:val="000000"/>
          <w:sz w:val="24"/>
          <w:szCs w:val="24"/>
          <w:lang w:eastAsia="ru-RU" w:bidi="ru-RU"/>
        </w:rPr>
        <w:t>позволяет наставникам определить сильные и слабые стороны молодого специалиста, скорректировать методологию учебных занятий новичка, помочь с формулировкой и реализацией целей и задач учебного занятия, составить</w:t>
      </w:r>
      <w:r w:rsidR="00A03B77" w:rsidRPr="003D2C22">
        <w:rPr>
          <w:sz w:val="24"/>
          <w:szCs w:val="24"/>
        </w:rPr>
        <w:t xml:space="preserve"> методические рекомендации для него во избежание дальнейших профессиональных ошибок.</w:t>
      </w:r>
    </w:p>
    <w:p w:rsidR="00A03B77" w:rsidRPr="003D2C22" w:rsidRDefault="00A03B77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 Важно дать понять молодому учителю, что, допуская ошибки, он не совершает преступление, а учится, поскольку, порой, многих молодых специалистов замечание и указание на профессиональные ошибки со стороны взрослых коллег, особенно в строгой форме</w:t>
      </w:r>
      <w:r w:rsidR="005D196D" w:rsidRPr="003D2C22">
        <w:rPr>
          <w:rFonts w:ascii="Times New Roman" w:hAnsi="Times New Roman" w:cs="Times New Roman"/>
          <w:sz w:val="24"/>
          <w:szCs w:val="24"/>
        </w:rPr>
        <w:t>,</w:t>
      </w:r>
      <w:r w:rsidRPr="003D2C22">
        <w:rPr>
          <w:rFonts w:ascii="Times New Roman" w:hAnsi="Times New Roman" w:cs="Times New Roman"/>
          <w:sz w:val="24"/>
          <w:szCs w:val="24"/>
        </w:rPr>
        <w:t xml:space="preserve"> приводит, к своего рода, психологической травме (они боятся продолжать профессиональную деятельность).</w:t>
      </w:r>
    </w:p>
    <w:p w:rsidR="00976F35" w:rsidRPr="003D2C22" w:rsidRDefault="00A03B77" w:rsidP="003D2C22">
      <w:pPr>
        <w:pStyle w:val="16"/>
        <w:shd w:val="clear" w:color="auto" w:fill="auto"/>
        <w:spacing w:before="0" w:after="0" w:line="360" w:lineRule="auto"/>
        <w:ind w:firstLine="567"/>
        <w:rPr>
          <w:sz w:val="24"/>
          <w:szCs w:val="24"/>
        </w:rPr>
      </w:pPr>
      <w:r w:rsidRPr="003D2C22">
        <w:rPr>
          <w:sz w:val="24"/>
          <w:szCs w:val="24"/>
        </w:rPr>
        <w:t xml:space="preserve">Существует еще одна проблема, с которой </w:t>
      </w:r>
      <w:r w:rsidR="005D196D" w:rsidRPr="003D2C22">
        <w:rPr>
          <w:sz w:val="24"/>
          <w:szCs w:val="24"/>
        </w:rPr>
        <w:t>регулярно сталкиваются молодые педагоги</w:t>
      </w:r>
      <w:r w:rsidRPr="003D2C22">
        <w:rPr>
          <w:sz w:val="24"/>
          <w:szCs w:val="24"/>
        </w:rPr>
        <w:t xml:space="preserve"> </w:t>
      </w:r>
      <w:r w:rsidR="005D196D" w:rsidRPr="003D2C22">
        <w:rPr>
          <w:sz w:val="24"/>
          <w:szCs w:val="24"/>
        </w:rPr>
        <w:t>–</w:t>
      </w:r>
      <w:r w:rsidRPr="003D2C22">
        <w:rPr>
          <w:sz w:val="24"/>
          <w:szCs w:val="24"/>
        </w:rPr>
        <w:t xml:space="preserve"> конфликт</w:t>
      </w:r>
      <w:r w:rsidR="005D196D" w:rsidRPr="003D2C22">
        <w:rPr>
          <w:sz w:val="24"/>
          <w:szCs w:val="24"/>
        </w:rPr>
        <w:t>, недопонимание</w:t>
      </w:r>
      <w:r w:rsidRPr="003D2C22">
        <w:rPr>
          <w:sz w:val="24"/>
          <w:szCs w:val="24"/>
        </w:rPr>
        <w:t xml:space="preserve"> с родителями обучающихся. Молодой специалист для современного родителя не обладает авторитетом, и заведомо не располагает способностями к воспитанию и обуче</w:t>
      </w:r>
      <w:r w:rsidR="005D196D" w:rsidRPr="003D2C22">
        <w:rPr>
          <w:sz w:val="24"/>
          <w:szCs w:val="24"/>
        </w:rPr>
        <w:t>нию их детей. Зачастую новичку</w:t>
      </w:r>
      <w:r w:rsidRPr="003D2C22">
        <w:rPr>
          <w:sz w:val="24"/>
          <w:szCs w:val="24"/>
        </w:rPr>
        <w:t xml:space="preserve"> бывает трудно сдержать напор родителей, желающих отслеживать каждый миг, который их дети проводят на занятии (особенно это касается обучающихся младшего возраста). </w:t>
      </w:r>
    </w:p>
    <w:p w:rsidR="006964D8" w:rsidRPr="003D2C22" w:rsidRDefault="005D196D" w:rsidP="003D2C22">
      <w:pPr>
        <w:pStyle w:val="16"/>
        <w:shd w:val="clear" w:color="auto" w:fill="auto"/>
        <w:spacing w:before="0" w:after="0" w:line="360" w:lineRule="auto"/>
        <w:ind w:firstLine="567"/>
        <w:rPr>
          <w:sz w:val="24"/>
          <w:szCs w:val="24"/>
        </w:rPr>
      </w:pPr>
      <w:r w:rsidRPr="003D2C22">
        <w:rPr>
          <w:color w:val="000000"/>
          <w:sz w:val="24"/>
          <w:szCs w:val="24"/>
          <w:lang w:eastAsia="ru-RU" w:bidi="ru-RU"/>
        </w:rPr>
        <w:t>Здесь молодой учитель нашей школы может найти поддержку в лице наставника любого уровня и п</w:t>
      </w:r>
      <w:r w:rsidR="00AB4D2C" w:rsidRPr="003D2C22">
        <w:rPr>
          <w:color w:val="000000"/>
          <w:sz w:val="24"/>
          <w:szCs w:val="24"/>
          <w:lang w:eastAsia="ru-RU" w:bidi="ru-RU"/>
        </w:rPr>
        <w:t xml:space="preserve">сихологической службы </w:t>
      </w:r>
      <w:r w:rsidRPr="003D2C22">
        <w:rPr>
          <w:color w:val="000000"/>
          <w:sz w:val="24"/>
          <w:szCs w:val="24"/>
          <w:lang w:eastAsia="ru-RU" w:bidi="ru-RU"/>
        </w:rPr>
        <w:t xml:space="preserve">школы. Опытные коллеги всегда могут найти общий язык с родителями и найти поддержку молодого специалиста у детей </w:t>
      </w:r>
      <w:r w:rsidR="00E15877" w:rsidRPr="003D2C22">
        <w:rPr>
          <w:color w:val="000000"/>
          <w:sz w:val="24"/>
          <w:szCs w:val="24"/>
          <w:lang w:eastAsia="ru-RU" w:bidi="ru-RU"/>
        </w:rPr>
        <w:t>в классе</w:t>
      </w:r>
      <w:r w:rsidRPr="003D2C22">
        <w:rPr>
          <w:color w:val="000000"/>
          <w:sz w:val="24"/>
          <w:szCs w:val="24"/>
          <w:lang w:eastAsia="ru-RU" w:bidi="ru-RU"/>
        </w:rPr>
        <w:t>. Именно тепло детских сердец остается гла</w:t>
      </w:r>
      <w:r w:rsidR="00E15877" w:rsidRPr="003D2C22">
        <w:rPr>
          <w:color w:val="000000"/>
          <w:sz w:val="24"/>
          <w:szCs w:val="24"/>
          <w:lang w:eastAsia="ru-RU" w:bidi="ru-RU"/>
        </w:rPr>
        <w:t>вным стимулом в работе молодого специалиста</w:t>
      </w:r>
      <w:r w:rsidRPr="003D2C22">
        <w:rPr>
          <w:color w:val="000000"/>
          <w:sz w:val="24"/>
          <w:szCs w:val="24"/>
          <w:lang w:eastAsia="ru-RU" w:bidi="ru-RU"/>
        </w:rPr>
        <w:t>, благодаря которому все проблемы и трудности отойдут на второй план.</w:t>
      </w:r>
    </w:p>
    <w:p w:rsidR="00A03B77" w:rsidRPr="003D2C22" w:rsidRDefault="006964D8" w:rsidP="003D2C22">
      <w:pPr>
        <w:pStyle w:val="16"/>
        <w:numPr>
          <w:ilvl w:val="0"/>
          <w:numId w:val="7"/>
        </w:numPr>
        <w:shd w:val="clear" w:color="auto" w:fill="auto"/>
        <w:spacing w:before="0" w:after="0" w:line="360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3D2C22">
        <w:rPr>
          <w:rStyle w:val="9"/>
          <w:bCs w:val="0"/>
        </w:rPr>
        <w:t>Транслирование опыта (выступление на заседаниях педагогического и методического совета школы, публикации в</w:t>
      </w:r>
      <w:r w:rsidR="006E3780" w:rsidRPr="003D2C22">
        <w:rPr>
          <w:rStyle w:val="9"/>
          <w:bCs w:val="0"/>
        </w:rPr>
        <w:t xml:space="preserve"> </w:t>
      </w:r>
      <w:r w:rsidR="00416192" w:rsidRPr="003D2C22">
        <w:rPr>
          <w:rStyle w:val="9"/>
          <w:bCs w:val="0"/>
        </w:rPr>
        <w:t>педагогических изданиях, сайтах)</w:t>
      </w:r>
    </w:p>
    <w:p w:rsidR="00385402" w:rsidRPr="003D2C22" w:rsidRDefault="0041619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Как показывает опыт школы-  транслирование своих педагогических идей и опыта на заседаниях методических объединений и педагогического совета молодыми специалистами способствует психологической адаптации и впоследствии удовлетворенности профессиональной педагогической деятельностью.</w:t>
      </w:r>
      <w:r w:rsidR="0038540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</w:p>
    <w:p w:rsidR="00385402" w:rsidRPr="003D2C22" w:rsidRDefault="0038540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Обмен знаниями между молодыми и опытными работниками повышает эффективность каждого из них. Организация образовательного процесса становится более продуктивной, а, следовательно, и более успешной. «Коллективный разум» помогает. </w:t>
      </w:r>
      <w:r w:rsidR="00136155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Экономит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ся время на поиск информации, быстрее находятся новые подходы к передаче знаний</w:t>
      </w:r>
      <w:r w:rsidR="00136155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что приводит к рождению оригинальных идей. В конечном счете качество образования выигрывает.</w:t>
      </w:r>
    </w:p>
    <w:p w:rsidR="00385402" w:rsidRPr="003D2C22" w:rsidRDefault="0038540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Так, </w:t>
      </w:r>
      <w:r w:rsidR="007134A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предметных методических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объединения</w:t>
      </w:r>
      <w:r w:rsidR="007134A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х,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в рамках которых педагоги регулярно обмениваются опытом в своей сфе</w:t>
      </w:r>
      <w:r w:rsidR="007134A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ре деятельности,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молодой педагог быстрее усваивает профессиональные секреты по своему направлению и предлагает иной раз свежие и инновационные решения по организации образовательного процесса.</w:t>
      </w:r>
    </w:p>
    <w:p w:rsidR="00385402" w:rsidRPr="003D2C22" w:rsidRDefault="00FB2C3F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В рамках заседаний педагогического совета молодой специалист видит </w:t>
      </w:r>
      <w:r w:rsidR="0038540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ежедневную практику и индивидуальность каждого из своих коллег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385402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 какому бы направлению тот не работал.</w:t>
      </w:r>
    </w:p>
    <w:p w:rsidR="0056752F" w:rsidRPr="003D2C22" w:rsidRDefault="0056752F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Помимо трансляции своего опыта на заседаниях методических объединений и педагогических советах</w:t>
      </w:r>
      <w:r w:rsidR="0010592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в школе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, у молодого специалиста есть возможность делиться своим опытом в печатных изданиях</w:t>
      </w:r>
      <w:r w:rsidR="0010592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, либо на педагогических сайтах, что повышает его самооценку.</w:t>
      </w:r>
    </w:p>
    <w:p w:rsidR="00530F31" w:rsidRPr="003D2C22" w:rsidRDefault="00530F31" w:rsidP="003D2C22">
      <w:pPr>
        <w:pStyle w:val="a5"/>
        <w:widowControl w:val="0"/>
        <w:numPr>
          <w:ilvl w:val="0"/>
          <w:numId w:val="7"/>
        </w:numPr>
        <w:tabs>
          <w:tab w:val="left" w:pos="887"/>
        </w:tabs>
        <w:spacing w:after="0" w:line="360" w:lineRule="auto"/>
        <w:ind w:left="0" w:firstLine="567"/>
        <w:jc w:val="both"/>
        <w:outlineLvl w:val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11"/>
      <w:r w:rsidRPr="003D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Конкурсы педагогического мастерства</w:t>
      </w:r>
      <w:bookmarkEnd w:id="0"/>
    </w:p>
    <w:p w:rsidR="00530F31" w:rsidRPr="003D2C22" w:rsidRDefault="00DC0766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</w:t>
      </w:r>
      <w:r w:rsidR="00530F31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ля чего молодому педаг</w:t>
      </w:r>
      <w:r w:rsidR="0007560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огу </w:t>
      </w:r>
      <w:r w:rsidR="00530F31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участвовать в конкурсах профессионального мастерства?</w:t>
      </w:r>
    </w:p>
    <w:p w:rsidR="00DC0766" w:rsidRPr="003D2C22" w:rsidRDefault="00530F31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Во-первых,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чтобы</w:t>
      </w:r>
      <w:r w:rsidR="00DC0766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не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бояться публичной оценки своей деятельности, дать возможность заявить о себе. </w:t>
      </w:r>
    </w:p>
    <w:p w:rsidR="00530F31" w:rsidRPr="003D2C22" w:rsidRDefault="00530F31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 w:bidi="ru-RU"/>
        </w:rPr>
        <w:t>Во-вторых,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во время подготовки конкурсных документов или очного участия </w:t>
      </w:r>
      <w:r w:rsidR="00DC0766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молодым педагогом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происходит осмысление всей своей профессиональной деятельности. Педагог учится видеть себя со стороны глазами экспертов. Анали</w:t>
      </w:r>
      <w:r w:rsidR="009E301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зирует свои сильные </w:t>
      </w:r>
      <w:proofErr w:type="gramStart"/>
      <w:r w:rsidR="009E301C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стороны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и</w:t>
      </w:r>
      <w:proofErr w:type="gram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понимает, над чем ещё надо работать.</w:t>
      </w:r>
    </w:p>
    <w:p w:rsidR="00530F31" w:rsidRPr="003D2C22" w:rsidRDefault="00530F31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Подготовка к конкурсу учит рефлексии и анализу. А молодой педагог, подвергающий свою деятельность скрупулёзному анализу, понимает, в каком направлении ему следует двигаться дальше, чему еще подучиться.</w:t>
      </w:r>
    </w:p>
    <w:p w:rsidR="00525FD3" w:rsidRPr="003D2C22" w:rsidRDefault="00525FD3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28069A" w:rsidRPr="003D2C22" w:rsidRDefault="0028069A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Конкурсы педагогического мастерства способствуют пропаганде инновационных педагогических идей и достижений. Конкурс является для молодого </w:t>
      </w:r>
      <w:proofErr w:type="gram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специалиста  не</w:t>
      </w:r>
      <w:proofErr w:type="gram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только формой соревнования в профессиональном мастерстве и способом продемонстрировать свои способности в достижении качественного результата, но и условием обнаружения собственных затруднений, дефицита профессионализма, что, в свою очередь, служит стимулом формирования потребности в профессиональном совершенствовании.</w:t>
      </w:r>
    </w:p>
    <w:p w:rsidR="00530F31" w:rsidRPr="003D2C22" w:rsidRDefault="00530F31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Это - хорошее испытан</w:t>
      </w:r>
      <w:r w:rsidR="00390905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ие профессиональной выносливости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и профилактика «звездной болезни». И победа, и неудача создают мотивационную среду для дальнейшего профессионального развития и роста. Педагогом движут следующие мотивы:</w:t>
      </w:r>
      <w:r w:rsidR="00390905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желание побороть профессиональные страхи, укрепить професс</w:t>
      </w:r>
      <w:r w:rsidR="003820FB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иональные компетенции, </w:t>
      </w:r>
      <w:r w:rsidR="00390905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познакомиться с</w:t>
      </w:r>
      <w:r w:rsidR="003820FB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опытом работы других педагогов, повысить профессиональный статус, получить призвание в педагогическом сообществе.</w:t>
      </w:r>
    </w:p>
    <w:p w:rsidR="00BE0C86" w:rsidRPr="003D2C22" w:rsidRDefault="00525FD3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Мы рассмотрели наиболее попул</w:t>
      </w:r>
      <w:r w:rsidR="00F67ABB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ярные практики наставничества, и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на наш взгляд, наиболее эффективные.</w:t>
      </w:r>
    </w:p>
    <w:p w:rsidR="0007560E" w:rsidRPr="003D2C22" w:rsidRDefault="0007560E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C22">
        <w:rPr>
          <w:rFonts w:ascii="Times New Roman" w:hAnsi="Times New Roman" w:cs="Times New Roman"/>
          <w:b/>
          <w:sz w:val="24"/>
          <w:szCs w:val="24"/>
        </w:rPr>
        <w:t>Завершение программы наставничества</w:t>
      </w:r>
    </w:p>
    <w:p w:rsidR="00546BEC" w:rsidRPr="003D2C22" w:rsidRDefault="00CD062A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Основные задачи этапа - </w:t>
      </w:r>
      <w:r w:rsidR="0007560E" w:rsidRPr="003D2C22">
        <w:rPr>
          <w:rFonts w:ascii="Times New Roman" w:hAnsi="Times New Roman" w:cs="Times New Roman"/>
          <w:sz w:val="24"/>
          <w:szCs w:val="24"/>
        </w:rPr>
        <w:t xml:space="preserve"> подведение итогов работы каждой пары/группы и всей программы в целом, в формате личной и групповой рефлексии, а также проведения открытого публичного мероприятия для популяризации практик наставничества и награждения лучших наставников. 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работы.</w:t>
      </w:r>
    </w:p>
    <w:p w:rsidR="00CD062A" w:rsidRPr="003D2C22" w:rsidRDefault="00CD062A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C22">
        <w:rPr>
          <w:rFonts w:ascii="Times New Roman" w:hAnsi="Times New Roman" w:cs="Times New Roman"/>
          <w:sz w:val="24"/>
          <w:szCs w:val="24"/>
          <w:u w:val="single"/>
        </w:rPr>
        <w:t>Первый уровень</w:t>
      </w:r>
      <w:r w:rsidR="00800AD5" w:rsidRPr="003D2C22">
        <w:rPr>
          <w:rFonts w:ascii="Times New Roman" w:hAnsi="Times New Roman" w:cs="Times New Roman"/>
          <w:sz w:val="24"/>
          <w:szCs w:val="24"/>
          <w:u w:val="single"/>
        </w:rPr>
        <w:t xml:space="preserve"> завершения программы</w:t>
      </w:r>
    </w:p>
    <w:p w:rsidR="00CD062A" w:rsidRPr="003D2C22" w:rsidRDefault="00CD062A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 </w:t>
      </w:r>
      <w:r w:rsidR="00A72160" w:rsidRPr="003D2C22">
        <w:rPr>
          <w:rFonts w:ascii="Times New Roman" w:hAnsi="Times New Roman" w:cs="Times New Roman"/>
          <w:sz w:val="24"/>
          <w:szCs w:val="24"/>
        </w:rPr>
        <w:t>Куратор</w:t>
      </w:r>
      <w:r w:rsidRPr="003D2C2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D2C22">
        <w:rPr>
          <w:rFonts w:ascii="Times New Roman" w:hAnsi="Times New Roman" w:cs="Times New Roman"/>
          <w:sz w:val="24"/>
          <w:szCs w:val="24"/>
        </w:rPr>
        <w:t xml:space="preserve">тщательно координирует </w:t>
      </w:r>
      <w:r w:rsidRPr="003D2C22">
        <w:rPr>
          <w:rFonts w:ascii="Times New Roman" w:hAnsi="Times New Roman" w:cs="Times New Roman"/>
          <w:sz w:val="24"/>
          <w:szCs w:val="24"/>
        </w:rPr>
        <w:t xml:space="preserve">процесс завершения взаимодействия и осуществляет его оценку. Информация, полученная от участников при завершении взаимодействия, сопоставляется с данными конечной оценки. При благополучном завершении взаимодействия наставника с наставляемым важно отметить вклад наставника и наставляемого в развитие отношений, предложить им возможность подготовиться к завершению взаимоотношений и оценить этот опыт. При желании наставники могут продолжить свое участие в наставнической программе. Тогда </w:t>
      </w:r>
      <w:r w:rsidR="00A72160" w:rsidRPr="003D2C22">
        <w:rPr>
          <w:rFonts w:ascii="Times New Roman" w:hAnsi="Times New Roman" w:cs="Times New Roman"/>
          <w:sz w:val="24"/>
          <w:szCs w:val="24"/>
        </w:rPr>
        <w:t>школа может принимает</w:t>
      </w:r>
      <w:r w:rsidRPr="003D2C22">
        <w:rPr>
          <w:rFonts w:ascii="Times New Roman" w:hAnsi="Times New Roman" w:cs="Times New Roman"/>
          <w:sz w:val="24"/>
          <w:szCs w:val="24"/>
        </w:rPr>
        <w:t xml:space="preserve"> решение о продолжении деятельности наставника в рамках программы. </w:t>
      </w:r>
    </w:p>
    <w:p w:rsidR="0028522F" w:rsidRPr="003D2C22" w:rsidRDefault="0028522F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C22">
        <w:rPr>
          <w:rFonts w:ascii="Times New Roman" w:hAnsi="Times New Roman" w:cs="Times New Roman"/>
          <w:sz w:val="24"/>
          <w:szCs w:val="24"/>
          <w:u w:val="single"/>
        </w:rPr>
        <w:t xml:space="preserve"> Второй уровень завершения программы</w:t>
      </w:r>
    </w:p>
    <w:p w:rsidR="00766061" w:rsidRPr="003D2C22" w:rsidRDefault="0028522F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 Это общая встреча всех наставников и наставляемых, участвовавших в наставнических отношениях в рамках данной программы наставничества в школе. Задачи такой встречи -  провести групповую рефлексию, обменяться опытом, вдохновить участников успехами друг друга и обсудить (по возможности) возникшие проблемы. Эта встреча поможет каждому немного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</w:t>
      </w:r>
      <w:r w:rsidR="00766061" w:rsidRPr="003D2C22">
        <w:rPr>
          <w:rFonts w:ascii="Times New Roman" w:hAnsi="Times New Roman" w:cs="Times New Roman"/>
          <w:sz w:val="24"/>
          <w:szCs w:val="24"/>
        </w:rPr>
        <w:t xml:space="preserve">ее масштабного движения. </w:t>
      </w:r>
    </w:p>
    <w:p w:rsidR="00766061" w:rsidRPr="003D2C22" w:rsidRDefault="0028522F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C22">
        <w:rPr>
          <w:rFonts w:ascii="Times New Roman" w:hAnsi="Times New Roman" w:cs="Times New Roman"/>
          <w:sz w:val="24"/>
          <w:szCs w:val="24"/>
          <w:u w:val="single"/>
        </w:rPr>
        <w:t>Трети</w:t>
      </w:r>
      <w:r w:rsidR="00766061" w:rsidRPr="003D2C22">
        <w:rPr>
          <w:rFonts w:ascii="Times New Roman" w:hAnsi="Times New Roman" w:cs="Times New Roman"/>
          <w:sz w:val="24"/>
          <w:szCs w:val="24"/>
          <w:u w:val="single"/>
        </w:rPr>
        <w:t>й уровень завершения программы</w:t>
      </w:r>
    </w:p>
    <w:p w:rsidR="0028522F" w:rsidRPr="003D2C22" w:rsidRDefault="00766061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>П</w:t>
      </w:r>
      <w:r w:rsidR="0028522F" w:rsidRPr="003D2C22">
        <w:rPr>
          <w:rFonts w:ascii="Times New Roman" w:hAnsi="Times New Roman" w:cs="Times New Roman"/>
          <w:sz w:val="24"/>
          <w:szCs w:val="24"/>
        </w:rPr>
        <w:t>убличное подведение итогов и</w:t>
      </w:r>
      <w:r w:rsidRPr="003D2C22">
        <w:rPr>
          <w:rFonts w:ascii="Times New Roman" w:hAnsi="Times New Roman" w:cs="Times New Roman"/>
          <w:sz w:val="24"/>
          <w:szCs w:val="24"/>
        </w:rPr>
        <w:t xml:space="preserve"> популяризация практик. Третий уровень – проведение открытого праздничного мероприятия с публичным подведением итогов программы наставничества. Основные задачи организаторов программы: представление лучших практик наставничества заинтересованным аудиториям, а также чествование конкретных команд и наставников с отдельным награждением лучших команд и наставников.</w:t>
      </w:r>
      <w:r w:rsidR="00470E5A" w:rsidRPr="003D2C22">
        <w:rPr>
          <w:rFonts w:ascii="Times New Roman" w:hAnsi="Times New Roman" w:cs="Times New Roman"/>
          <w:sz w:val="24"/>
          <w:szCs w:val="24"/>
        </w:rPr>
        <w:t xml:space="preserve"> Для наставников мероприятие будет общественным признанием их работы, мотивирующим к ее продолжению.</w:t>
      </w:r>
      <w:r w:rsidR="00A62E98" w:rsidRPr="003D2C22">
        <w:rPr>
          <w:rFonts w:ascii="Times New Roman" w:hAnsi="Times New Roman" w:cs="Times New Roman"/>
          <w:sz w:val="24"/>
          <w:szCs w:val="24"/>
        </w:rPr>
        <w:t xml:space="preserve"> Наставляемым поможет закрепить достигнутый результат через публичную презентацию своей истории</w:t>
      </w:r>
      <w:r w:rsidR="003478B3" w:rsidRPr="003D2C22">
        <w:rPr>
          <w:rFonts w:ascii="Times New Roman" w:hAnsi="Times New Roman" w:cs="Times New Roman"/>
          <w:sz w:val="24"/>
          <w:szCs w:val="24"/>
        </w:rPr>
        <w:t>.</w:t>
      </w:r>
    </w:p>
    <w:p w:rsidR="003478B3" w:rsidRPr="003D2C22" w:rsidRDefault="003478B3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8B3" w:rsidRPr="003D2C22" w:rsidRDefault="003478B3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C22">
        <w:rPr>
          <w:rFonts w:ascii="Times New Roman" w:hAnsi="Times New Roman" w:cs="Times New Roman"/>
          <w:b/>
          <w:sz w:val="24"/>
          <w:szCs w:val="24"/>
        </w:rPr>
        <w:t>Показатели эффективности реализации программы наставничества</w:t>
      </w:r>
    </w:p>
    <w:p w:rsidR="002205C2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C22">
        <w:rPr>
          <w:rFonts w:ascii="Times New Roman" w:hAnsi="Times New Roman" w:cs="Times New Roman"/>
          <w:b/>
          <w:sz w:val="24"/>
          <w:szCs w:val="24"/>
        </w:rPr>
        <w:t xml:space="preserve">В части определения эффективности всех участников наставнической деятельности в школе: </w:t>
      </w:r>
    </w:p>
    <w:p w:rsidR="002205C2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>- степень удовлетворенности всех участников наставнической деятельности;</w:t>
      </w:r>
    </w:p>
    <w:p w:rsidR="002205C2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 - уровень удовлетворенности партнеров от взаимодействия в наставнической деятельности;</w:t>
      </w:r>
    </w:p>
    <w:p w:rsidR="002205C2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 - заинтересованность и включенность родителей или лиц их замещающих; -</w:t>
      </w:r>
    </w:p>
    <w:p w:rsidR="002205C2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 уровень удовлетворенности родителей или лиц их замещающих наставнической деятельностью и успехами их ребенка. </w:t>
      </w:r>
    </w:p>
    <w:p w:rsidR="002205C2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C22">
        <w:rPr>
          <w:rFonts w:ascii="Times New Roman" w:hAnsi="Times New Roman" w:cs="Times New Roman"/>
          <w:b/>
          <w:sz w:val="24"/>
          <w:szCs w:val="24"/>
        </w:rPr>
        <w:t xml:space="preserve">Относительно изменений в личности наставляемого-участника программы наставничества в школе: </w:t>
      </w:r>
    </w:p>
    <w:p w:rsidR="00423F49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- улучшение и позитивная динамика образовательных результатов, изменение ценностных ориентаций участников в сторону социально-значимых; </w:t>
      </w:r>
    </w:p>
    <w:p w:rsidR="00423F49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- нормализация уровня тревожности; оптимизация процессов общения, снижение уровня агрессивности; </w:t>
      </w:r>
    </w:p>
    <w:p w:rsidR="00423F49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>- повышение уровня самооценки наставляемого;</w:t>
      </w:r>
    </w:p>
    <w:p w:rsidR="00423F49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 - повышение уровня позитивного отношения к учебе;</w:t>
      </w:r>
    </w:p>
    <w:p w:rsidR="00423F49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 - активность и заинтересованность наставляемых в участии в мероприятиях, связанных с наставнической деятельностью; </w:t>
      </w:r>
    </w:p>
    <w:p w:rsidR="00423F49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 xml:space="preserve">- повышение уровня осведомленности о различных профессиях, выбор направления профессиональной деятельности; </w:t>
      </w:r>
    </w:p>
    <w:p w:rsidR="002205C2" w:rsidRPr="003D2C22" w:rsidRDefault="002205C2" w:rsidP="003D2C22">
      <w:pPr>
        <w:widowControl w:val="0"/>
        <w:tabs>
          <w:tab w:val="left" w:pos="22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22">
        <w:rPr>
          <w:rFonts w:ascii="Times New Roman" w:hAnsi="Times New Roman" w:cs="Times New Roman"/>
          <w:sz w:val="24"/>
          <w:szCs w:val="24"/>
        </w:rPr>
        <w:t>- степень применения наставляемыми полученных от наставника знаний, умений и опыта</w:t>
      </w:r>
      <w:r w:rsidR="001F032E" w:rsidRPr="003D2C22">
        <w:rPr>
          <w:rFonts w:ascii="Times New Roman" w:hAnsi="Times New Roman" w:cs="Times New Roman"/>
          <w:sz w:val="24"/>
          <w:szCs w:val="24"/>
        </w:rPr>
        <w:t xml:space="preserve"> в повседневной жизни, активная гражданская позиция</w:t>
      </w:r>
      <w:r w:rsidR="005850CF" w:rsidRPr="003D2C22">
        <w:rPr>
          <w:rFonts w:ascii="Times New Roman" w:hAnsi="Times New Roman" w:cs="Times New Roman"/>
          <w:sz w:val="24"/>
          <w:szCs w:val="24"/>
        </w:rPr>
        <w:t>;</w:t>
      </w:r>
    </w:p>
    <w:p w:rsidR="005850CF" w:rsidRPr="003D2C22" w:rsidRDefault="005850CF" w:rsidP="003D2C2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22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850CF" w:rsidRPr="003D2C22" w:rsidRDefault="005850CF" w:rsidP="003D2C2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22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BE6B46" w:rsidRPr="003D2C22" w:rsidRDefault="00BE6B46" w:rsidP="003D2C22">
      <w:pPr>
        <w:pStyle w:val="a5"/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Из опыта работы наставника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 xml:space="preserve">учителя начальных классов 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Белоусовой Лилии Ивановны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«Учитель это тот, кто способен спуститься с высот своих знаний до незнания ученика и совершить вместе с ним восхождение»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Восточная мудрость</w:t>
      </w:r>
    </w:p>
    <w:p w:rsidR="00E4222E" w:rsidRPr="003D2C22" w:rsidRDefault="00914719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Т</w:t>
      </w:r>
      <w:r w:rsidR="00E4222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очно и </w:t>
      </w:r>
      <w:proofErr w:type="gramStart"/>
      <w:r w:rsidR="00E4222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ёмко  восточная</w:t>
      </w:r>
      <w:proofErr w:type="gramEnd"/>
      <w:r w:rsidR="00E4222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мудрость раскрывает суть работы наставника. </w:t>
      </w:r>
      <w:r w:rsidR="003F7353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Я –наставник.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С этой ролью я встретилась впервые в своей практике. В нашей школе, как наверное, во всех образовательных </w:t>
      </w:r>
      <w:proofErr w:type="gram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организациях,  коллеги</w:t>
      </w:r>
      <w:proofErr w:type="gram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всегда  делятся друг с другом опытом, наработками методических изюминок. Но роль наставника очень ответственна и важна. С приходом в наш коллектив молодого специалиста Афанасьевой Ксении Леонидовны начался для нас   новый виток в профессиональной деятельности.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Ксения Леонидовна по специальности учитель начальных классов. После окончания педагогического колледжа по специальности не работала, имела небольшой опыт работы педагога-организатора, заочно получала высшее образование в ВУЗе.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В нашей школе Ксения Леонидовна получила должность учителя начальных классов и классное руководство 3 класса. 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Решением педагогического совета я была назначена наставником Афанасьевой Ксении Леонидовны.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На основании плана работы школы, п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лана методического совета школы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и методического объединения учителей начальных </w:t>
      </w:r>
      <w:proofErr w:type="gram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классов  был</w:t>
      </w:r>
      <w:proofErr w:type="gram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разработан план работы с молодым специалистом. 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Наставляемый Афанасьева К.Л. получила все необходимые методические рекомендации по разработке рабочей программы, конструкта и плана урока, воспитательной программы и мероприятий, по работе с родителями. Была выбрана тема самообразования и составлена программа её реализации.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Первые месяцы активно велась работа по введению в должность молодого педагога. Ксения Леонидовна с головой окунулась в интересную и увлекательную работу, было много вопросов, на которые мы </w:t>
      </w:r>
      <w:proofErr w:type="gram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совместно  искали</w:t>
      </w:r>
      <w:proofErr w:type="gram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и находили ответы. Каждый из нас когда-то впервые переступил порог школы и как первоклассник, был растерян, не</w:t>
      </w:r>
      <w:r w:rsidR="008C308F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уверен в своих силах, сомневался в своей самостоятельности как профессиональной, так и личностной, но рядом с нами оказывались наши старшие коллеги, которые порой по одному взгляду понимали, что нам нужна помощь. Часто помощь нужна не методическая, а психологическая, нужно правильно настроить молодого специалиста, подобрать те самые точные и верные слова, от которых захочется «летать» и творить. Класс Афанасьевой К. Л. большой, ребята очень активные, разносторонние и готовые идти вперёд за знаниями.  От педагога требовалось кроме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решения учебных задач, умение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направить, организовать и сплотить классный коллектив. С этой целью Ксения Леонидовна часто посещала мои уроки и внеклассные мероприятия, так же посещала уроки и мероприятия наших коллег из методического объединения.  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Ксения Леонидовна испытывала трудности в проектировании урока, поэтому мы с ней сделали упор на следующие этапы урока: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создание проблемной ситуации учителем и формулирование проблемы учениками темы урока;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актуализации учениками своих знаний;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поиск решения проблемы учениками;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выражение решения;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применение знаний учениками.</w:t>
      </w:r>
    </w:p>
    <w:p w:rsidR="00E4222E" w:rsidRPr="003D2C22" w:rsidRDefault="003D2C2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Параллельно с учебной работой</w:t>
      </w:r>
      <w:r w:rsidR="00E4222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всегда идёт воспитательная работа, работа с одарёнными и </w:t>
      </w:r>
      <w:proofErr w:type="spellStart"/>
      <w:r w:rsidR="00E4222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низкомотивированными</w:t>
      </w:r>
      <w:proofErr w:type="spellEnd"/>
      <w:r w:rsidR="00E4222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детьми. Ученики Ксении Леонидовны являются активными участниками школьных, районных, поселковых и других уровней конкурсов, </w:t>
      </w:r>
      <w:proofErr w:type="gramStart"/>
      <w:r w:rsidR="00E4222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олимпиад  и</w:t>
      </w:r>
      <w:proofErr w:type="gramEnd"/>
      <w:r w:rsidR="00E4222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фестивалей. 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Ксения Леонидовна принимает участие в работе методического объединения и готовит доклады по темам заседаний. Выступает с тематическими докладами, рассказывает о новинках в методической литературе. Так же принимает участие в профессиональных конкурсах. Окончила ВУЗ и теперь имеет высшее образование по профилю. 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За годы работы в нашей школе Ксения Леонидовна наработала отличную базу и копилку достижений. Её уч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еники занимали призовые места в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предметных олимпиадах и конкурсах </w:t>
      </w:r>
      <w:proofErr w:type="gram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различных  уровней</w:t>
      </w:r>
      <w:proofErr w:type="gram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 Качество знаний в классе всегда на высоком уровне. В этом году Афанасьева К.Л. работает с первоклассниками, можно отметить, что наша наставляемая чувствует себя намного увереннее, сама с удовольствием делится с коллегами педагогическими и методическими наработками и изюминками.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Уроки Ксении Леонидовны стали методически грамотными, увлекательными и несут практическую направленность. 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Взаимодействуя с Ксенией Леонидовной, я стремлюсь повысить её интерес к профессии учителя, помогаю совершенствовать педагогическую базу, уделяю большую роль </w:t>
      </w:r>
      <w:proofErr w:type="spell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здоровьесбережению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 Совместно с ней развиваем коммуникативные умения и умения управлять детским коллективом, учимся работать с родителями.</w:t>
      </w:r>
    </w:p>
    <w:p w:rsidR="00E4222E" w:rsidRPr="003D2C22" w:rsidRDefault="003D2C22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нашей небольшой практике «</w:t>
      </w:r>
      <w:r w:rsidR="00E4222E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наставник – наставляемый» мы используем:</w:t>
      </w:r>
    </w:p>
    <w:p w:rsidR="00E4222E" w:rsidRPr="003D2C22" w:rsidRDefault="00E4222E" w:rsidP="003D2C22">
      <w:pPr>
        <w:pStyle w:val="a5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Технологию сотрудничества;</w:t>
      </w:r>
    </w:p>
    <w:p w:rsidR="00E4222E" w:rsidRPr="003D2C22" w:rsidRDefault="00E4222E" w:rsidP="003D2C22">
      <w:pPr>
        <w:pStyle w:val="a5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proofErr w:type="spellStart"/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Коучинг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– технологию (</w:t>
      </w:r>
      <w:proofErr w:type="spell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Коучинг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означает – тренировать, наставлять, воодушевлять. Это развивающее консультирование. Разница между обычным консультированием и новыми технологиями: </w:t>
      </w:r>
      <w:proofErr w:type="spell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коучинг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-это активная форма обучения, направленная на личностную поддержку профессиональной деятельности. Это интерактивное общение, дискуссия (вопрос-ответ), где педагог не получает советов и рекомендаций, а только отвечает на вопросы, которые ему задаёт консультант, и сам находит резервы и пути для решения своих проблем. </w:t>
      </w:r>
      <w:proofErr w:type="spellStart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Коучинг</w:t>
      </w:r>
      <w:proofErr w:type="spellEnd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  называют «терапией успеха», это нечто среднее между психологической помощью и профессиональным тренингом.);</w:t>
      </w:r>
    </w:p>
    <w:p w:rsidR="00E4222E" w:rsidRPr="003D2C22" w:rsidRDefault="00E4222E" w:rsidP="003D2C22">
      <w:pPr>
        <w:pStyle w:val="a5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Технологию открытого пространства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E4222E" w:rsidRPr="003D2C22" w:rsidRDefault="00E4222E" w:rsidP="003D2C22">
      <w:pPr>
        <w:pStyle w:val="a5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proofErr w:type="spellStart"/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Квик</w:t>
      </w:r>
      <w:proofErr w:type="spellEnd"/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-настройку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(настройка на успешную работу);</w:t>
      </w:r>
    </w:p>
    <w:p w:rsidR="00E4222E" w:rsidRPr="003D2C22" w:rsidRDefault="00E4222E" w:rsidP="003D2C22">
      <w:pPr>
        <w:pStyle w:val="a5"/>
        <w:widowControl w:val="0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 xml:space="preserve">Бинарные уроки 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(урок одной задачи, когда один урок ведут два педагога); (находится на стадии апробации).</w:t>
      </w:r>
    </w:p>
    <w:p w:rsidR="00E4222E" w:rsidRPr="003D2C22" w:rsidRDefault="00E4222E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За отработанный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 w:bidi="ru-RU"/>
        </w:rPr>
        <w:t xml:space="preserve"> </w:t>
      </w:r>
      <w:r w:rsidR="006D46AA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период времени</w:t>
      </w: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Ксения Леонидовна сформировалась как педагог и готовится к еще одному важному шагу – аттестации. Я уверена, что у неё всё получится.</w:t>
      </w:r>
    </w:p>
    <w:p w:rsidR="00E4222E" w:rsidRPr="003D2C22" w:rsidRDefault="00E4222E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Наш педагогический коллектив инициативный, работоспособный, творческий, стабильный, профессиональный и нацелен на улучшение результата. Применяемые технологии, формы и методы в системе нашей образовательной организации способствуют развитию профессиональной компетентности педагогов, повышают педагогическую культуру и мастерство. Всё это позволяет повысить качество образования и мастерство педагога, улучшить взаимоотношения между участниками образовательного процесса.</w:t>
      </w:r>
    </w:p>
    <w:p w:rsidR="00E4222E" w:rsidRPr="003D2C22" w:rsidRDefault="00E4222E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Я считаю, что мой опыт наставничества классический и порой не важно, какой технологией или методикой я пользуюсь при общении с наставляемым, гораздо важнее, чтобы весь применяемый мной инструментарий «зажёг» глаза и душу молодого педагога, создал ситуацию успеха. Этим я </w:t>
      </w:r>
      <w:bookmarkStart w:id="1" w:name="_GoBack"/>
      <w:bookmarkEnd w:id="1"/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помогаю молодому педагогу уверенно подниматься по лестнице профессионального роста.</w:t>
      </w:r>
    </w:p>
    <w:p w:rsidR="00E4222E" w:rsidRPr="003D2C22" w:rsidRDefault="00E4222E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Работа наставника влечёт за собой и преимущества:</w:t>
      </w:r>
    </w:p>
    <w:p w:rsidR="00E4222E" w:rsidRPr="003D2C22" w:rsidRDefault="00E4222E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помогает увидеть и наметить новые перспективы в своей педагогической деятельности;</w:t>
      </w:r>
    </w:p>
    <w:p w:rsidR="00E4222E" w:rsidRPr="003D2C22" w:rsidRDefault="00E4222E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помогает ощутить свой вклад в систему профессиональной адаптации коллеги;</w:t>
      </w:r>
    </w:p>
    <w:p w:rsidR="00E4222E" w:rsidRPr="003D2C22" w:rsidRDefault="00E4222E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стимулирует к самосовершенствованию;</w:t>
      </w:r>
    </w:p>
    <w:p w:rsidR="00E4222E" w:rsidRPr="003D2C22" w:rsidRDefault="00E4222E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- помогает осваивать современные технологии обучения, общение с молодым поколением: креативным, современным и мобильным.</w:t>
      </w:r>
    </w:p>
    <w:p w:rsidR="00E4222E" w:rsidRPr="003D2C22" w:rsidRDefault="00E4222E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этом году мы завершаем работу по реализации плана наставничества, но продолжим работу по повышению квалификации и профессионального мастерства наставляемого.</w:t>
      </w:r>
    </w:p>
    <w:p w:rsidR="00735E93" w:rsidRPr="003D2C22" w:rsidRDefault="00735E93" w:rsidP="003D2C22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 истечении 3-х лет плодотворной работы «наставник- наставляемый» мы можем подвести ее итог, представив результаты учебной и воспитательной деятельности педагога.</w:t>
      </w:r>
      <w:r w:rsid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F92878" w:rsidRPr="003D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(Приложение)</w:t>
      </w:r>
    </w:p>
    <w:p w:rsidR="00E4222E" w:rsidRPr="003D2C22" w:rsidRDefault="00E4222E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highlight w:val="yellow"/>
          <w:lang w:eastAsia="ru-RU" w:bidi="ru-RU"/>
        </w:rPr>
      </w:pPr>
    </w:p>
    <w:p w:rsidR="00AA538D" w:rsidRPr="003D2C22" w:rsidRDefault="00AA538D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highlight w:val="yellow"/>
          <w:lang w:eastAsia="ru-RU" w:bidi="ru-RU"/>
        </w:rPr>
      </w:pPr>
    </w:p>
    <w:p w:rsidR="00AA538D" w:rsidRPr="003D2C22" w:rsidRDefault="00AA538D" w:rsidP="003D2C2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highlight w:val="yellow"/>
          <w:lang w:eastAsia="ru-RU" w:bidi="ru-RU"/>
        </w:rPr>
      </w:pPr>
    </w:p>
    <w:sectPr w:rsidR="00AA538D" w:rsidRPr="003D2C22" w:rsidSect="003D2C2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016C"/>
    <w:multiLevelType w:val="hybridMultilevel"/>
    <w:tmpl w:val="7D04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" w15:restartNumberingAfterBreak="0">
    <w:nsid w:val="494B0995"/>
    <w:multiLevelType w:val="hybridMultilevel"/>
    <w:tmpl w:val="C74AE556"/>
    <w:lvl w:ilvl="0" w:tplc="9AECF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836"/>
    <w:multiLevelType w:val="multilevel"/>
    <w:tmpl w:val="D4242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1D667C"/>
    <w:multiLevelType w:val="hybridMultilevel"/>
    <w:tmpl w:val="01CC34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AB0FD8"/>
    <w:multiLevelType w:val="multilevel"/>
    <w:tmpl w:val="FB0CB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3306F3"/>
    <w:multiLevelType w:val="multilevel"/>
    <w:tmpl w:val="C3A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C1837"/>
    <w:multiLevelType w:val="hybridMultilevel"/>
    <w:tmpl w:val="EB6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56FE0"/>
    <w:multiLevelType w:val="hybridMultilevel"/>
    <w:tmpl w:val="D71E2C04"/>
    <w:lvl w:ilvl="0" w:tplc="F230B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EED"/>
    <w:rsid w:val="0000741C"/>
    <w:rsid w:val="00045364"/>
    <w:rsid w:val="00046100"/>
    <w:rsid w:val="000478EA"/>
    <w:rsid w:val="00047A05"/>
    <w:rsid w:val="0005741A"/>
    <w:rsid w:val="0007560E"/>
    <w:rsid w:val="000A66E9"/>
    <w:rsid w:val="000A7AD1"/>
    <w:rsid w:val="000F0ECD"/>
    <w:rsid w:val="000F51B2"/>
    <w:rsid w:val="0010592F"/>
    <w:rsid w:val="00113704"/>
    <w:rsid w:val="00126F32"/>
    <w:rsid w:val="001304B8"/>
    <w:rsid w:val="00135657"/>
    <w:rsid w:val="00136155"/>
    <w:rsid w:val="00180E76"/>
    <w:rsid w:val="001838F9"/>
    <w:rsid w:val="00195BDB"/>
    <w:rsid w:val="001D1E6F"/>
    <w:rsid w:val="001E2A5D"/>
    <w:rsid w:val="001F032E"/>
    <w:rsid w:val="001F3A79"/>
    <w:rsid w:val="001F5FBA"/>
    <w:rsid w:val="002205C2"/>
    <w:rsid w:val="0028069A"/>
    <w:rsid w:val="0028522F"/>
    <w:rsid w:val="002B7EED"/>
    <w:rsid w:val="00313B54"/>
    <w:rsid w:val="003478B3"/>
    <w:rsid w:val="003775D5"/>
    <w:rsid w:val="003820FB"/>
    <w:rsid w:val="00385402"/>
    <w:rsid w:val="00390905"/>
    <w:rsid w:val="003A19E8"/>
    <w:rsid w:val="003C3179"/>
    <w:rsid w:val="003D2C22"/>
    <w:rsid w:val="003F6E20"/>
    <w:rsid w:val="003F7353"/>
    <w:rsid w:val="00416192"/>
    <w:rsid w:val="00423C34"/>
    <w:rsid w:val="00423F49"/>
    <w:rsid w:val="004332BE"/>
    <w:rsid w:val="004570C7"/>
    <w:rsid w:val="00464E1C"/>
    <w:rsid w:val="00470E5A"/>
    <w:rsid w:val="00480B9F"/>
    <w:rsid w:val="00482AB4"/>
    <w:rsid w:val="004D6136"/>
    <w:rsid w:val="004E0945"/>
    <w:rsid w:val="004F4FA0"/>
    <w:rsid w:val="00525FD3"/>
    <w:rsid w:val="00530F31"/>
    <w:rsid w:val="00533C06"/>
    <w:rsid w:val="00533D57"/>
    <w:rsid w:val="00545544"/>
    <w:rsid w:val="00546BEC"/>
    <w:rsid w:val="005520EE"/>
    <w:rsid w:val="00554020"/>
    <w:rsid w:val="0056115D"/>
    <w:rsid w:val="0056752F"/>
    <w:rsid w:val="005730C6"/>
    <w:rsid w:val="005850CF"/>
    <w:rsid w:val="005A2817"/>
    <w:rsid w:val="005A740F"/>
    <w:rsid w:val="005B04D6"/>
    <w:rsid w:val="005D196D"/>
    <w:rsid w:val="006156A1"/>
    <w:rsid w:val="0061771D"/>
    <w:rsid w:val="0061779A"/>
    <w:rsid w:val="006354F7"/>
    <w:rsid w:val="00675AEE"/>
    <w:rsid w:val="006779E6"/>
    <w:rsid w:val="00683D19"/>
    <w:rsid w:val="00687DEE"/>
    <w:rsid w:val="006924DB"/>
    <w:rsid w:val="006964D8"/>
    <w:rsid w:val="006C4C5C"/>
    <w:rsid w:val="006D46AA"/>
    <w:rsid w:val="006E3780"/>
    <w:rsid w:val="00705EE2"/>
    <w:rsid w:val="007134AF"/>
    <w:rsid w:val="00735844"/>
    <w:rsid w:val="00735E93"/>
    <w:rsid w:val="00766061"/>
    <w:rsid w:val="00776B03"/>
    <w:rsid w:val="00785F7B"/>
    <w:rsid w:val="007A3CFF"/>
    <w:rsid w:val="007A5F35"/>
    <w:rsid w:val="007E6741"/>
    <w:rsid w:val="00800AD5"/>
    <w:rsid w:val="008318F1"/>
    <w:rsid w:val="0084513F"/>
    <w:rsid w:val="00846DE1"/>
    <w:rsid w:val="008A4A2F"/>
    <w:rsid w:val="008C308F"/>
    <w:rsid w:val="008D12CD"/>
    <w:rsid w:val="008D2A22"/>
    <w:rsid w:val="00914719"/>
    <w:rsid w:val="009610F6"/>
    <w:rsid w:val="00976F35"/>
    <w:rsid w:val="00981FDD"/>
    <w:rsid w:val="00990B0E"/>
    <w:rsid w:val="009E301C"/>
    <w:rsid w:val="009F55EA"/>
    <w:rsid w:val="009F5BF2"/>
    <w:rsid w:val="00A03B77"/>
    <w:rsid w:val="00A320C0"/>
    <w:rsid w:val="00A3264C"/>
    <w:rsid w:val="00A41096"/>
    <w:rsid w:val="00A42AA0"/>
    <w:rsid w:val="00A440A3"/>
    <w:rsid w:val="00A62E98"/>
    <w:rsid w:val="00A72160"/>
    <w:rsid w:val="00AA538D"/>
    <w:rsid w:val="00AA784B"/>
    <w:rsid w:val="00AB4D2C"/>
    <w:rsid w:val="00B1359D"/>
    <w:rsid w:val="00B25C0A"/>
    <w:rsid w:val="00B56DDA"/>
    <w:rsid w:val="00B86515"/>
    <w:rsid w:val="00B9050A"/>
    <w:rsid w:val="00B90868"/>
    <w:rsid w:val="00BD549E"/>
    <w:rsid w:val="00BE0C86"/>
    <w:rsid w:val="00BE6B46"/>
    <w:rsid w:val="00BF2F0E"/>
    <w:rsid w:val="00C3741C"/>
    <w:rsid w:val="00C464D0"/>
    <w:rsid w:val="00C979AB"/>
    <w:rsid w:val="00CA4D6F"/>
    <w:rsid w:val="00CB20C6"/>
    <w:rsid w:val="00CC448B"/>
    <w:rsid w:val="00CD062A"/>
    <w:rsid w:val="00CD0B26"/>
    <w:rsid w:val="00CD7BAC"/>
    <w:rsid w:val="00D06EC5"/>
    <w:rsid w:val="00D47E38"/>
    <w:rsid w:val="00D905DD"/>
    <w:rsid w:val="00D91AE5"/>
    <w:rsid w:val="00DA12E6"/>
    <w:rsid w:val="00DB0400"/>
    <w:rsid w:val="00DB24AE"/>
    <w:rsid w:val="00DC06F8"/>
    <w:rsid w:val="00DC0766"/>
    <w:rsid w:val="00DE5819"/>
    <w:rsid w:val="00E078DC"/>
    <w:rsid w:val="00E15877"/>
    <w:rsid w:val="00E15F07"/>
    <w:rsid w:val="00E301C2"/>
    <w:rsid w:val="00E4222E"/>
    <w:rsid w:val="00E4560C"/>
    <w:rsid w:val="00E53803"/>
    <w:rsid w:val="00E735A5"/>
    <w:rsid w:val="00E87796"/>
    <w:rsid w:val="00EC5BA8"/>
    <w:rsid w:val="00ED1C7A"/>
    <w:rsid w:val="00ED4D36"/>
    <w:rsid w:val="00EE2169"/>
    <w:rsid w:val="00EE3E7A"/>
    <w:rsid w:val="00EF10BD"/>
    <w:rsid w:val="00EF34E4"/>
    <w:rsid w:val="00EF787B"/>
    <w:rsid w:val="00F044C9"/>
    <w:rsid w:val="00F11BD2"/>
    <w:rsid w:val="00F14368"/>
    <w:rsid w:val="00F17C04"/>
    <w:rsid w:val="00F574B9"/>
    <w:rsid w:val="00F67ABB"/>
    <w:rsid w:val="00F91B55"/>
    <w:rsid w:val="00F92878"/>
    <w:rsid w:val="00FA1BA7"/>
    <w:rsid w:val="00FA4352"/>
    <w:rsid w:val="00FB22D1"/>
    <w:rsid w:val="00FB2C3F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BBF0"/>
  <w15:docId w15:val="{CDEAB398-13EC-4270-94CC-C5A414B4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865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6"/>
    <w:rsid w:val="00B86515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B86515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86515"/>
    <w:pPr>
      <w:widowControl w:val="0"/>
      <w:shd w:val="clear" w:color="auto" w:fill="FFFFFF"/>
      <w:spacing w:after="84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6">
    <w:name w:val="Основной текст16"/>
    <w:basedOn w:val="a"/>
    <w:link w:val="a3"/>
    <w:rsid w:val="00B86515"/>
    <w:pPr>
      <w:widowControl w:val="0"/>
      <w:shd w:val="clear" w:color="auto" w:fill="FFFFFF"/>
      <w:spacing w:before="240" w:after="120" w:line="322" w:lineRule="exact"/>
      <w:ind w:hanging="120"/>
      <w:jc w:val="both"/>
    </w:pPr>
    <w:rPr>
      <w:rFonts w:ascii="Times New Roman" w:eastAsia="Times New Roman" w:hAnsi="Times New Roman" w:cs="Times New Roman"/>
      <w:spacing w:val="1"/>
    </w:rPr>
  </w:style>
  <w:style w:type="paragraph" w:styleId="a4">
    <w:name w:val="Normal (Web)"/>
    <w:basedOn w:val="a"/>
    <w:uiPriority w:val="99"/>
    <w:unhideWhenUsed/>
    <w:rsid w:val="0043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8D2A2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  <w:lang w:val="en-US" w:bidi="en-US"/>
    </w:rPr>
  </w:style>
  <w:style w:type="paragraph" w:customStyle="1" w:styleId="60">
    <w:name w:val="Основной текст (6)"/>
    <w:basedOn w:val="a"/>
    <w:link w:val="6"/>
    <w:rsid w:val="008D2A22"/>
    <w:pPr>
      <w:widowControl w:val="0"/>
      <w:shd w:val="clear" w:color="auto" w:fill="FFFFFF"/>
      <w:spacing w:before="600" w:after="720" w:line="0" w:lineRule="atLeast"/>
      <w:ind w:hanging="80"/>
      <w:jc w:val="center"/>
    </w:pPr>
    <w:rPr>
      <w:rFonts w:ascii="Times New Roman" w:eastAsia="Times New Roman" w:hAnsi="Times New Roman" w:cs="Times New Roman"/>
      <w:spacing w:val="-1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135657"/>
    <w:pPr>
      <w:ind w:left="720"/>
      <w:contextualSpacing/>
    </w:pPr>
  </w:style>
  <w:style w:type="character" w:customStyle="1" w:styleId="5">
    <w:name w:val="Подпись к картинке (5)_"/>
    <w:basedOn w:val="a0"/>
    <w:link w:val="50"/>
    <w:rsid w:val="00A03B7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A03B7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9">
    <w:name w:val="Заголовок №9"/>
    <w:basedOn w:val="a0"/>
    <w:rsid w:val="00696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0">
    <w:name w:val="Заголовок №9_"/>
    <w:basedOn w:val="a0"/>
    <w:rsid w:val="00530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53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F3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423C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D1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14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Ал. Грогуленко</dc:creator>
  <cp:keywords/>
  <dc:description/>
  <cp:lastModifiedBy>admin</cp:lastModifiedBy>
  <cp:revision>166</cp:revision>
  <cp:lastPrinted>2021-06-21T11:42:00Z</cp:lastPrinted>
  <dcterms:created xsi:type="dcterms:W3CDTF">2021-03-31T08:01:00Z</dcterms:created>
  <dcterms:modified xsi:type="dcterms:W3CDTF">2024-10-30T11:28:00Z</dcterms:modified>
</cp:coreProperties>
</file>